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2D3337E4" w14:textId="77777777" w:rsidR="00645A40" w:rsidRPr="00A72F0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0F3E931" w14:textId="77777777" w:rsidR="00BF61ED" w:rsidRDefault="000F79D6" w:rsidP="00BF61ED">
      <w:pPr>
        <w:spacing w:after="0" w:line="240" w:lineRule="auto"/>
        <w:jc w:val="center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>
        <w:rPr>
          <w:rFonts w:eastAsia="Times New Roman" w:cstheme="minorHAnsi"/>
          <w:b/>
          <w:color w:val="548DD4" w:themeColor="text2" w:themeTint="99"/>
          <w:sz w:val="24"/>
          <w:szCs w:val="24"/>
        </w:rPr>
        <w:t>OBRAZLOŽENJE PRVIH</w:t>
      </w:r>
      <w:r w:rsidR="00BF61E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IZMJENA I DOPUNA PRORAČUNA ZA 2026</w:t>
      </w:r>
    </w:p>
    <w:p w14:paraId="4845BB97" w14:textId="77777777" w:rsidR="00BF61ED" w:rsidRDefault="00BF61ED" w:rsidP="00BF61ED">
      <w:pPr>
        <w:spacing w:after="0" w:line="240" w:lineRule="auto"/>
        <w:jc w:val="center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63A71F0" w14:textId="77777777" w:rsidR="00BA353E" w:rsidRPr="00A72F00" w:rsidRDefault="00BA353E" w:rsidP="00BF61ED">
      <w:pPr>
        <w:spacing w:after="0" w:line="240" w:lineRule="auto"/>
        <w:jc w:val="center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7B31D51B" w14:textId="77777777" w:rsidR="00BA353E" w:rsidRPr="00A72F0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C9739B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A72F0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6864D274" w14:textId="77777777" w:rsidR="00BA353E" w:rsidRPr="00A72F0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93"/>
        <w:gridCol w:w="2126"/>
        <w:gridCol w:w="5068"/>
      </w:tblGrid>
      <w:tr w:rsidR="00BA353E" w:rsidRPr="00A72F00" w14:paraId="75B8CBC9" w14:textId="77777777" w:rsidTr="0076626C">
        <w:tc>
          <w:tcPr>
            <w:tcW w:w="2093" w:type="dxa"/>
            <w:shd w:val="clear" w:color="auto" w:fill="C6D9F1" w:themeFill="text2" w:themeFillTint="33"/>
          </w:tcPr>
          <w:p w14:paraId="7EEAA17A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A41B065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1518DBE6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A72F00" w14:paraId="05664F72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4D6ED7ED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305E8D52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36603DAF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252B3393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A72F00" w14:paraId="0DA37C60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41026F01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56941BF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020C01B3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21A9E42E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A72F00" w14:paraId="2D80D7D7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3E73A2D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68AFBF3D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394880C5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A72F00" w14:paraId="63F89255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42E51784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69C3F692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1DD73428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A72F00" w14:paraId="14717E7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12C2BC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4C589CD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19445FB5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6F185B3F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BA353E" w:rsidRPr="00A72F00" w14:paraId="2360F090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10C86F2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38A1E036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3523397B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A72F00" w14:paraId="4250BB1E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8F985B9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A72F0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778BF9FF" w14:textId="77777777" w:rsidR="00BA353E" w:rsidRPr="00A72F0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5002AC23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192A857" w14:textId="77777777" w:rsidR="00BA353E" w:rsidRPr="00A72F0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A72F0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</w:t>
            </w:r>
            <w:r w:rsidRPr="00A72F00">
              <w:rPr>
                <w:rFonts w:eastAsia="Times New Roman" w:cstheme="minorHAnsi"/>
              </w:rPr>
              <w:lastRenderedPageBreak/>
              <w:t>obrazloženja programa koje se daje kroz obrazloženje aktivnosti i projekata zajedno s ciljevima i pokazateljima uspješnosti iz akata strateškog planiranja.</w:t>
            </w:r>
          </w:p>
        </w:tc>
      </w:tr>
    </w:tbl>
    <w:p w14:paraId="2E273981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1D5C7E8" w14:textId="77777777" w:rsidR="00F44802" w:rsidRPr="00A72F00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A72F0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A72F0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7162D20A" w14:textId="77777777" w:rsidR="00520F5E" w:rsidRPr="00A72F00" w:rsidRDefault="00000000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>
        <w:rPr>
          <w:rFonts w:cstheme="minorHAnsi"/>
          <w:noProof/>
          <w:color w:val="4F81BD" w:themeColor="accent1"/>
          <w:lang w:eastAsia="hr-HR"/>
        </w:rPr>
        <w:pict w14:anchorId="3F90B6A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4.65pt;margin-top:13.5pt;width:114pt;height:125.2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<v:textbox>
              <w:txbxContent>
                <w:p w14:paraId="744D5A25" w14:textId="77777777" w:rsidR="00BF61ED" w:rsidRDefault="00BF61ED">
                  <w:pPr>
                    <w:rPr>
                      <w:noProof/>
                      <w:lang w:eastAsia="hr-HR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26D721B1" wp14:editId="26343A60">
                        <wp:extent cx="1171575" cy="992505"/>
                        <wp:effectExtent l="0" t="0" r="9525" b="0"/>
                        <wp:docPr id="1650362416" name="Slika 1650362416" descr="Slikovni rezultat za proračunski korisnic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likovni rezultat za proračunski korisnici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53" r="7789" b="3179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71999" cy="992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883494" w14:textId="77777777" w:rsidR="00BF61ED" w:rsidRDefault="00BF61ED"/>
              </w:txbxContent>
            </v:textbox>
            <w10:wrap type="tight"/>
          </v:shape>
        </w:pict>
      </w:r>
    </w:p>
    <w:p w14:paraId="7720C3C3" w14:textId="77777777" w:rsidR="00F44802" w:rsidRPr="00A72F00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A72F0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A72F00">
        <w:rPr>
          <w:rFonts w:eastAsia="Times New Roman" w:cstheme="minorHAnsi"/>
          <w:sz w:val="24"/>
          <w:szCs w:val="24"/>
        </w:rPr>
        <w:t xml:space="preserve">a </w:t>
      </w:r>
      <w:r w:rsidR="00FF2B6C" w:rsidRPr="00A72F00">
        <w:rPr>
          <w:rFonts w:eastAsia="Times New Roman" w:cstheme="minorHAnsi"/>
          <w:sz w:val="24"/>
          <w:szCs w:val="24"/>
        </w:rPr>
        <w:t>čije je f</w:t>
      </w:r>
      <w:r w:rsidRPr="00A72F0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3F03130A" w14:textId="77777777" w:rsidR="005F0864" w:rsidRPr="00A72F00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Proračunski korisnici Općine Perušić su: Javna ustanova Pećinski park Grabovača i Narodna knjižnica Općine Perušić</w:t>
      </w:r>
      <w:r w:rsidR="009518AD" w:rsidRPr="00A72F00">
        <w:rPr>
          <w:rFonts w:eastAsia="Times New Roman" w:cstheme="minorHAnsi"/>
          <w:sz w:val="24"/>
          <w:szCs w:val="24"/>
        </w:rPr>
        <w:t>.</w:t>
      </w:r>
    </w:p>
    <w:p w14:paraId="73FE4291" w14:textId="77777777" w:rsidR="00184AF7" w:rsidRPr="00A72F00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A72F0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A72F0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7C4CB001" w14:textId="77777777" w:rsidR="00E9495A" w:rsidRPr="00A72F00" w:rsidRDefault="00000000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pict w14:anchorId="2DBC1477">
          <v:shape id="_x0000_s1029" type="#_x0000_t202" style="position:absolute;left:0;text-align:left;margin-left:-31.85pt;margin-top:21.9pt;width:128.25pt;height:102.7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<v:textbox>
              <w:txbxContent>
                <w:p w14:paraId="74287765" w14:textId="77777777" w:rsidR="00BF61ED" w:rsidRDefault="00BF61ED" w:rsidP="0014546B">
                  <w:pPr>
                    <w:ind w:left="426" w:right="-377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3CB03BC2" wp14:editId="4FF154DF">
                        <wp:extent cx="1085850" cy="1038225"/>
                        <wp:effectExtent l="19050" t="19050" r="19050" b="28575"/>
                        <wp:docPr id="144359764" name="Slika 1443597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6545" b="141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3329" cy="1045376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8100000" scaled="1"/>
                                </a:gradFill>
                                <a:ln w="9525" cap="flat" cmpd="sng" algn="ctr">
                                  <a:gradFill flip="none" rotWithShape="1">
                                    <a:gsLst>
                                      <a:gs pos="0">
                                        <a:srgbClr val="4F81BD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4F81BD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4F81BD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4F81BD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ffectLst>
                                  <a:softEdge rad="762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250915F8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A72F00">
        <w:rPr>
          <w:rFonts w:eastAsia="Times New Roman" w:cstheme="minorHAnsi"/>
          <w:sz w:val="24"/>
          <w:szCs w:val="24"/>
        </w:rPr>
        <w:t>144/21</w:t>
      </w:r>
      <w:r w:rsidRPr="00A72F0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A72F00">
        <w:rPr>
          <w:rFonts w:eastAsia="Times New Roman" w:cstheme="minorHAnsi"/>
          <w:sz w:val="24"/>
          <w:szCs w:val="24"/>
        </w:rPr>
        <w:t xml:space="preserve">Jedini ovlašteni predlagatelj Proračuna je Općinski </w:t>
      </w:r>
      <w:proofErr w:type="spellStart"/>
      <w:r w:rsidR="008B5E37" w:rsidRPr="00A72F00">
        <w:rPr>
          <w:rFonts w:eastAsia="Times New Roman" w:cstheme="minorHAnsi"/>
          <w:sz w:val="24"/>
          <w:szCs w:val="24"/>
        </w:rPr>
        <w:t>načelnik.</w:t>
      </w:r>
      <w:r w:rsidR="00E568C5" w:rsidRPr="00A72F00">
        <w:rPr>
          <w:rFonts w:eastAsia="Times New Roman" w:cstheme="minorHAnsi"/>
          <w:sz w:val="24"/>
          <w:szCs w:val="24"/>
        </w:rPr>
        <w:t>Općinski</w:t>
      </w:r>
      <w:proofErr w:type="spellEnd"/>
      <w:r w:rsidR="00E568C5" w:rsidRPr="00A72F00">
        <w:rPr>
          <w:rFonts w:eastAsia="Times New Roman" w:cstheme="minorHAnsi"/>
          <w:sz w:val="24"/>
          <w:szCs w:val="24"/>
        </w:rPr>
        <w:t xml:space="preserve"> Načelnik jedinice lokalne samouprave odgovoran je </w:t>
      </w:r>
      <w:r w:rsidRPr="00A72F00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A72F00">
        <w:rPr>
          <w:rFonts w:eastAsia="Times New Roman" w:cstheme="minorHAnsi"/>
          <w:sz w:val="24"/>
          <w:szCs w:val="24"/>
        </w:rPr>
        <w:t>Općinsko vijeće do kraja godine</w:t>
      </w:r>
      <w:r w:rsidRPr="00A72F00">
        <w:rPr>
          <w:rFonts w:eastAsia="Times New Roman" w:cstheme="minorHAnsi"/>
          <w:sz w:val="24"/>
          <w:szCs w:val="24"/>
        </w:rPr>
        <w:t xml:space="preserve">. </w:t>
      </w:r>
    </w:p>
    <w:p w14:paraId="689C8B74" w14:textId="77777777" w:rsidR="00097D57" w:rsidRPr="00A72F00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89EE277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6262DCB3" w14:textId="77777777" w:rsidR="00C746A0" w:rsidRPr="00A72F00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B9A755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A72F00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A72F00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A72F00">
        <w:rPr>
          <w:rFonts w:eastAsia="Times New Roman" w:cstheme="minorHAnsi"/>
          <w:sz w:val="24"/>
          <w:szCs w:val="24"/>
        </w:rPr>
        <w:t>općinski načelnik.</w:t>
      </w:r>
    </w:p>
    <w:p w14:paraId="3E55155C" w14:textId="77777777" w:rsidR="00BF6460" w:rsidRPr="00A72F00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1214E13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A72F00">
        <w:rPr>
          <w:rFonts w:eastAsia="Times New Roman" w:cstheme="minorHAnsi"/>
          <w:sz w:val="24"/>
          <w:szCs w:val="24"/>
        </w:rPr>
        <w:t>općinski načelnik</w:t>
      </w:r>
      <w:r w:rsidRPr="00A72F0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55BD1F12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35DCC28" w14:textId="77777777" w:rsidR="000F0039" w:rsidRPr="00A72F0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A72F00">
        <w:rPr>
          <w:rFonts w:eastAsia="Times New Roman" w:cstheme="minorHAnsi"/>
          <w:sz w:val="24"/>
          <w:szCs w:val="24"/>
        </w:rPr>
        <w:t>općinski načelnik</w:t>
      </w:r>
      <w:r w:rsidRPr="00A72F0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A72F00">
        <w:rPr>
          <w:rFonts w:eastAsia="Times New Roman" w:cstheme="minorHAnsi"/>
          <w:sz w:val="24"/>
          <w:szCs w:val="24"/>
        </w:rPr>
        <w:t>općinski načelnik</w:t>
      </w:r>
      <w:r w:rsidRPr="00A72F00">
        <w:rPr>
          <w:rFonts w:eastAsia="Times New Roman" w:cstheme="minorHAnsi"/>
          <w:sz w:val="24"/>
          <w:szCs w:val="24"/>
        </w:rPr>
        <w:t xml:space="preserve"> iz članka 43.a Zakona o lokalnoj i područnoj (regionalnoj) </w:t>
      </w:r>
      <w:r w:rsidRPr="00A72F00">
        <w:rPr>
          <w:rFonts w:eastAsia="Times New Roman" w:cstheme="minorHAnsi"/>
          <w:sz w:val="24"/>
          <w:szCs w:val="24"/>
        </w:rPr>
        <w:lastRenderedPageBreak/>
        <w:t>samoupravi (»Narodne novine«, broj 33/01, 60/01, 129/05, 109/07, 125/08, 36/09, 150/11, 144/12, 19/13, 137/15, 123/17, 98/19, 144/20).</w:t>
      </w:r>
    </w:p>
    <w:p w14:paraId="506DF378" w14:textId="77777777" w:rsidR="009D7D42" w:rsidRPr="00A72F0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2233BD" w14:textId="77777777" w:rsidR="009D7D42" w:rsidRPr="00A72F0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2797C7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F67707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B40F0D4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63D213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17F13AB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226F1F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B0DD699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CEE795B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B286BA" w14:textId="77777777" w:rsidR="00BA353E" w:rsidRPr="00A72F0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2E77259" w14:textId="77777777" w:rsidR="009D7D42" w:rsidRPr="00A72F00" w:rsidRDefault="00BA353E" w:rsidP="009F6D77">
      <w:pPr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br w:type="page"/>
      </w:r>
    </w:p>
    <w:p w14:paraId="141AA5F0" w14:textId="77777777" w:rsidR="00184AF7" w:rsidRPr="00A72F00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OPĆINE PERUŠIĆ</w:t>
      </w:r>
      <w:r w:rsidR="00C56581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I. IZMJENE PRORAČUNA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</w:t>
      </w:r>
      <w:r w:rsidR="00081B26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2026.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GODINU, PLANIRANI SU U IZNOSU OD </w:t>
      </w:r>
      <w:r w:rsidR="00412470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12.957.509,46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5D5CA75A" w14:textId="77777777" w:rsidR="00184AF7" w:rsidRPr="00A72F0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8D0641" w14:textId="77777777" w:rsidR="00FF2B6C" w:rsidRPr="00A72F00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2B35CE4C" w14:textId="77777777" w:rsidR="008B165A" w:rsidRPr="00A72F00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A37F58D" w14:textId="77777777" w:rsidR="00412470" w:rsidRPr="00A72F00" w:rsidRDefault="00412470" w:rsidP="004124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2F00">
        <w:rPr>
          <w:rFonts w:eastAsia="Times New Roman" w:cstheme="minorHAnsi"/>
          <w:b/>
          <w:sz w:val="24"/>
          <w:szCs w:val="24"/>
        </w:rPr>
        <w:t xml:space="preserve">Prihodi poslovanja </w:t>
      </w:r>
      <w:r w:rsidRPr="00A72F00">
        <w:rPr>
          <w:rFonts w:cstheme="minorHAnsi"/>
          <w:sz w:val="24"/>
          <w:szCs w:val="24"/>
        </w:rPr>
        <w:t xml:space="preserve">Općine Perušić za 2026. godinu planirani su u iznosu od 12.077.209,46 eura, a čine ih </w:t>
      </w:r>
      <w:r w:rsidRPr="00A72F00">
        <w:rPr>
          <w:rFonts w:cstheme="minorHAnsi"/>
          <w:b/>
          <w:sz w:val="24"/>
          <w:szCs w:val="24"/>
        </w:rPr>
        <w:t>prihodi od poreza</w:t>
      </w:r>
      <w:r w:rsidRPr="00A72F00">
        <w:rPr>
          <w:rFonts w:cstheme="minorHAnsi"/>
          <w:sz w:val="24"/>
          <w:szCs w:val="24"/>
        </w:rPr>
        <w:t xml:space="preserve"> planirani u iznosu od </w:t>
      </w:r>
      <w:r w:rsidR="00803101" w:rsidRPr="00A72F00">
        <w:rPr>
          <w:rFonts w:cstheme="minorHAnsi"/>
          <w:sz w:val="24"/>
          <w:szCs w:val="24"/>
        </w:rPr>
        <w:t xml:space="preserve">784.450,00 </w:t>
      </w:r>
      <w:r w:rsidRPr="00A72F00">
        <w:rPr>
          <w:rFonts w:cstheme="minorHAnsi"/>
          <w:sz w:val="24"/>
          <w:szCs w:val="24"/>
        </w:rPr>
        <w:t xml:space="preserve">eura, </w:t>
      </w:r>
      <w:r w:rsidRPr="00A72F00">
        <w:rPr>
          <w:rFonts w:cstheme="minorHAnsi"/>
          <w:b/>
          <w:bCs/>
          <w:sz w:val="24"/>
          <w:szCs w:val="24"/>
        </w:rPr>
        <w:t>pomoći iz inozemstva i od subjekata unutar općeg proračuna</w:t>
      </w:r>
      <w:r w:rsidRPr="00A72F00">
        <w:rPr>
          <w:rFonts w:cstheme="minorHAnsi"/>
          <w:sz w:val="24"/>
          <w:szCs w:val="24"/>
        </w:rPr>
        <w:t xml:space="preserve"> planirani su u iznosu od </w:t>
      </w:r>
      <w:r w:rsidR="00803101" w:rsidRPr="00A72F00">
        <w:rPr>
          <w:rFonts w:cstheme="minorHAnsi"/>
          <w:sz w:val="24"/>
          <w:szCs w:val="24"/>
        </w:rPr>
        <w:t xml:space="preserve">9.695.125,26 </w:t>
      </w:r>
      <w:r w:rsidRPr="00A72F00">
        <w:rPr>
          <w:rFonts w:cstheme="minorHAnsi"/>
          <w:sz w:val="24"/>
          <w:szCs w:val="24"/>
        </w:rPr>
        <w:t xml:space="preserve">eura, </w:t>
      </w:r>
      <w:r w:rsidRPr="00A72F00">
        <w:rPr>
          <w:rFonts w:cstheme="minorHAnsi"/>
          <w:b/>
          <w:sz w:val="24"/>
          <w:szCs w:val="24"/>
        </w:rPr>
        <w:t>prihodi od imovine</w:t>
      </w:r>
      <w:r w:rsidRPr="00A72F00">
        <w:rPr>
          <w:rFonts w:cstheme="minorHAnsi"/>
          <w:sz w:val="24"/>
          <w:szCs w:val="24"/>
        </w:rPr>
        <w:t xml:space="preserve"> u iznosu od </w:t>
      </w:r>
      <w:r w:rsidR="00803101" w:rsidRPr="00A72F00">
        <w:rPr>
          <w:rFonts w:cstheme="minorHAnsi"/>
          <w:sz w:val="24"/>
          <w:szCs w:val="24"/>
        </w:rPr>
        <w:t xml:space="preserve">488.692,00 </w:t>
      </w:r>
      <w:r w:rsidRPr="00A72F00">
        <w:rPr>
          <w:rFonts w:cstheme="minorHAnsi"/>
          <w:sz w:val="24"/>
          <w:szCs w:val="24"/>
        </w:rPr>
        <w:t xml:space="preserve">eura, </w:t>
      </w:r>
      <w:r w:rsidRPr="00A72F00">
        <w:rPr>
          <w:rFonts w:cstheme="minorHAnsi"/>
          <w:b/>
          <w:sz w:val="24"/>
          <w:szCs w:val="24"/>
        </w:rPr>
        <w:t>prihodi od upravnih i administrativnih pristojbi, pristojbi po posebnim propisima i naknada</w:t>
      </w:r>
      <w:r w:rsidRPr="00A72F00">
        <w:rPr>
          <w:rFonts w:cstheme="minorHAnsi"/>
          <w:sz w:val="24"/>
          <w:szCs w:val="24"/>
        </w:rPr>
        <w:t xml:space="preserve"> planirani u iznosu od </w:t>
      </w:r>
      <w:r w:rsidR="00803101" w:rsidRPr="00A72F00">
        <w:rPr>
          <w:rFonts w:cstheme="minorHAnsi"/>
          <w:sz w:val="24"/>
          <w:szCs w:val="24"/>
        </w:rPr>
        <w:t xml:space="preserve">947.022,20 </w:t>
      </w:r>
      <w:r w:rsidRPr="00A72F00">
        <w:rPr>
          <w:rFonts w:cstheme="minorHAnsi"/>
          <w:sz w:val="24"/>
          <w:szCs w:val="24"/>
        </w:rPr>
        <w:t xml:space="preserve">eura, </w:t>
      </w:r>
      <w:r w:rsidRPr="00A72F00">
        <w:rPr>
          <w:rFonts w:cstheme="minorHAnsi"/>
          <w:b/>
          <w:bCs/>
          <w:sz w:val="24"/>
          <w:szCs w:val="24"/>
        </w:rPr>
        <w:t xml:space="preserve">prihodi od prodaje proizvoda i robe te pruženih usluga, prihodi od donacija te povrati po protestira </w:t>
      </w:r>
      <w:r w:rsidRPr="00A72F00">
        <w:rPr>
          <w:rFonts w:cstheme="minorHAnsi"/>
          <w:sz w:val="24"/>
          <w:szCs w:val="24"/>
        </w:rPr>
        <w:t>planirani u iznosu od 161.920,00 eura.</w:t>
      </w:r>
    </w:p>
    <w:p w14:paraId="5FD4080C" w14:textId="77777777" w:rsidR="00412470" w:rsidRPr="00A72F00" w:rsidRDefault="00412470" w:rsidP="0041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45AECA" w14:textId="77777777" w:rsidR="00412470" w:rsidRPr="00A72F00" w:rsidRDefault="00412470" w:rsidP="004124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2F00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A72F00">
        <w:rPr>
          <w:rFonts w:eastAsia="Times New Roman" w:cstheme="minorHAnsi"/>
          <w:sz w:val="24"/>
          <w:szCs w:val="24"/>
        </w:rPr>
        <w:t>planirani su u iznosu od 90.300,00 eura, a čine ih</w:t>
      </w:r>
      <w:r w:rsidRPr="00A72F00">
        <w:rPr>
          <w:rFonts w:cstheme="minorHAnsi"/>
          <w:b/>
          <w:bCs/>
          <w:sz w:val="24"/>
          <w:szCs w:val="24"/>
        </w:rPr>
        <w:t xml:space="preserve"> p</w:t>
      </w:r>
      <w:r w:rsidRPr="00A72F00">
        <w:rPr>
          <w:rFonts w:cstheme="minorHAnsi"/>
          <w:b/>
          <w:sz w:val="24"/>
          <w:szCs w:val="24"/>
        </w:rPr>
        <w:t xml:space="preserve">rihodi od prodaje neproizvedene dugotrajne imovine </w:t>
      </w:r>
      <w:r w:rsidRPr="00A72F00">
        <w:rPr>
          <w:rFonts w:cstheme="minorHAnsi"/>
          <w:sz w:val="24"/>
          <w:szCs w:val="24"/>
        </w:rPr>
        <w:t>planirani u iznosu od 6</w:t>
      </w:r>
      <w:r w:rsidR="00803101" w:rsidRPr="00A72F00">
        <w:rPr>
          <w:rFonts w:cstheme="minorHAnsi"/>
          <w:sz w:val="24"/>
          <w:szCs w:val="24"/>
        </w:rPr>
        <w:t>3</w:t>
      </w:r>
      <w:r w:rsidRPr="00A72F00">
        <w:rPr>
          <w:rFonts w:cstheme="minorHAnsi"/>
          <w:sz w:val="24"/>
          <w:szCs w:val="24"/>
        </w:rPr>
        <w:t xml:space="preserve">.300,00 eura, dok su </w:t>
      </w:r>
      <w:r w:rsidRPr="00A72F00">
        <w:rPr>
          <w:rFonts w:cstheme="minorHAnsi"/>
          <w:b/>
          <w:bCs/>
          <w:sz w:val="24"/>
          <w:szCs w:val="24"/>
        </w:rPr>
        <w:t>p</w:t>
      </w:r>
      <w:r w:rsidRPr="00A72F00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A72F00">
        <w:rPr>
          <w:rFonts w:cstheme="minorHAnsi"/>
          <w:sz w:val="24"/>
          <w:szCs w:val="24"/>
        </w:rPr>
        <w:t>planirani u iznosu od 27.000,00 eura.</w:t>
      </w:r>
    </w:p>
    <w:p w14:paraId="604F73F1" w14:textId="77777777" w:rsidR="00412470" w:rsidRPr="00A72F00" w:rsidRDefault="00412470" w:rsidP="0041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1FC85A" w14:textId="77777777" w:rsidR="00412470" w:rsidRPr="00A72F00" w:rsidRDefault="00412470" w:rsidP="00412470">
      <w:pPr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sz w:val="24"/>
          <w:szCs w:val="24"/>
        </w:rPr>
        <w:t xml:space="preserve">Vlastiti izvori </w:t>
      </w:r>
      <w:r w:rsidRPr="00A72F00">
        <w:rPr>
          <w:rFonts w:cstheme="minorHAnsi"/>
          <w:bCs/>
          <w:sz w:val="24"/>
          <w:szCs w:val="24"/>
        </w:rPr>
        <w:t xml:space="preserve">planirani su u iznosu od 790.000,00 eura za rezultate poslovanja.  </w:t>
      </w:r>
    </w:p>
    <w:p w14:paraId="555622CC" w14:textId="77777777" w:rsidR="00983B17" w:rsidRPr="00A72F0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A72F0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2369E403" wp14:editId="305D0535">
            <wp:extent cx="5381625" cy="4739905"/>
            <wp:effectExtent l="0" t="0" r="9525" b="381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79"/>
        <w:gridCol w:w="1223"/>
        <w:gridCol w:w="1337"/>
        <w:gridCol w:w="1302"/>
        <w:gridCol w:w="1322"/>
        <w:gridCol w:w="1322"/>
        <w:gridCol w:w="1302"/>
      </w:tblGrid>
      <w:tr w:rsidR="00441338" w:rsidRPr="00A72F00" w14:paraId="7E7F6E01" w14:textId="77777777" w:rsidTr="009A1602">
        <w:trPr>
          <w:trHeight w:val="744"/>
          <w:jc w:val="center"/>
        </w:trPr>
        <w:tc>
          <w:tcPr>
            <w:tcW w:w="796" w:type="pct"/>
            <w:shd w:val="clear" w:color="auto" w:fill="B8CCE4" w:themeFill="accent1" w:themeFillTint="66"/>
            <w:vAlign w:val="center"/>
          </w:tcPr>
          <w:p w14:paraId="6481E0D9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bookmarkStart w:id="0" w:name="_Hlk64526596"/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lastRenderedPageBreak/>
              <w:t>PRIHODI I PRIMICI</w:t>
            </w:r>
          </w:p>
        </w:tc>
        <w:tc>
          <w:tcPr>
            <w:tcW w:w="658" w:type="pct"/>
            <w:shd w:val="clear" w:color="auto" w:fill="B8CCE4" w:themeFill="accent1" w:themeFillTint="66"/>
            <w:vAlign w:val="center"/>
          </w:tcPr>
          <w:p w14:paraId="659BBE85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22E8DE6B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720" w:type="pct"/>
            <w:shd w:val="clear" w:color="auto" w:fill="B8CCE4" w:themeFill="accent1" w:themeFillTint="66"/>
            <w:vAlign w:val="center"/>
          </w:tcPr>
          <w:p w14:paraId="5AA96A23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3059B48E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701" w:type="pct"/>
            <w:shd w:val="clear" w:color="auto" w:fill="B8CCE4" w:themeFill="accent1" w:themeFillTint="66"/>
            <w:vAlign w:val="center"/>
          </w:tcPr>
          <w:p w14:paraId="7C707E61" w14:textId="77777777" w:rsidR="00441338" w:rsidRPr="00A72F00" w:rsidRDefault="00441338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02AD446E" w14:textId="77777777" w:rsidR="00441338" w:rsidRPr="00A72F00" w:rsidRDefault="00441338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712" w:type="pct"/>
            <w:shd w:val="clear" w:color="auto" w:fill="B8CCE4" w:themeFill="accent1" w:themeFillTint="66"/>
            <w:vAlign w:val="center"/>
          </w:tcPr>
          <w:p w14:paraId="4C26E6BC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I. IZMJENE 2026.</w:t>
            </w:r>
          </w:p>
        </w:tc>
        <w:tc>
          <w:tcPr>
            <w:tcW w:w="712" w:type="pct"/>
            <w:shd w:val="clear" w:color="auto" w:fill="B8CCE4" w:themeFill="accent1" w:themeFillTint="66"/>
            <w:vAlign w:val="center"/>
          </w:tcPr>
          <w:p w14:paraId="0B6E8BAD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701" w:type="pct"/>
            <w:shd w:val="clear" w:color="auto" w:fill="B8CCE4" w:themeFill="accent1" w:themeFillTint="66"/>
            <w:vAlign w:val="center"/>
          </w:tcPr>
          <w:p w14:paraId="2AF11A01" w14:textId="77777777" w:rsidR="00441338" w:rsidRPr="00A72F00" w:rsidRDefault="00441338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bookmarkEnd w:id="0"/>
      <w:tr w:rsidR="00441338" w:rsidRPr="00A72F00" w14:paraId="6EDF0CAA" w14:textId="77777777" w:rsidTr="009A1602">
        <w:trPr>
          <w:trHeight w:val="662"/>
          <w:jc w:val="center"/>
        </w:trPr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79AC0DCD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6 Prihodi poslovanja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589A71F9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4.482.270,91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38134B14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12.533.341,40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57340E23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11.591.209,46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030F46AF" w14:textId="77777777" w:rsidR="00441338" w:rsidRPr="00A72F00" w:rsidRDefault="00803101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12.077.209,46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7C17659D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11.593.017,46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28A2212A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11.597.472,46</w:t>
            </w:r>
          </w:p>
        </w:tc>
      </w:tr>
      <w:tr w:rsidR="00803101" w:rsidRPr="00A72F00" w14:paraId="5F72D6F3" w14:textId="77777777" w:rsidTr="00441338">
        <w:trPr>
          <w:trHeight w:val="700"/>
          <w:jc w:val="center"/>
        </w:trPr>
        <w:tc>
          <w:tcPr>
            <w:tcW w:w="796" w:type="pct"/>
            <w:vAlign w:val="center"/>
          </w:tcPr>
          <w:p w14:paraId="7DF5CFBD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61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 Prihodi od poreza</w:t>
            </w:r>
          </w:p>
        </w:tc>
        <w:tc>
          <w:tcPr>
            <w:tcW w:w="658" w:type="pct"/>
            <w:vAlign w:val="center"/>
          </w:tcPr>
          <w:p w14:paraId="5A2F7AC6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499.533,99</w:t>
            </w:r>
          </w:p>
        </w:tc>
        <w:tc>
          <w:tcPr>
            <w:tcW w:w="720" w:type="pct"/>
            <w:vAlign w:val="center"/>
          </w:tcPr>
          <w:p w14:paraId="6A85D42B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  <w:tc>
          <w:tcPr>
            <w:tcW w:w="701" w:type="pct"/>
            <w:vAlign w:val="center"/>
          </w:tcPr>
          <w:p w14:paraId="2B297873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712" w:type="pct"/>
            <w:vAlign w:val="center"/>
          </w:tcPr>
          <w:p w14:paraId="70FE8CCC" w14:textId="77777777" w:rsidR="00803101" w:rsidRPr="00A72F00" w:rsidRDefault="00803101" w:rsidP="00803101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784.450,00</w:t>
            </w:r>
          </w:p>
        </w:tc>
        <w:tc>
          <w:tcPr>
            <w:tcW w:w="712" w:type="pct"/>
            <w:vAlign w:val="center"/>
          </w:tcPr>
          <w:p w14:paraId="706C50B6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701" w:type="pct"/>
            <w:vAlign w:val="center"/>
          </w:tcPr>
          <w:p w14:paraId="066157D2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</w:tr>
      <w:tr w:rsidR="00803101" w:rsidRPr="00A72F00" w14:paraId="0E04BDAD" w14:textId="77777777" w:rsidTr="00441338">
        <w:trPr>
          <w:jc w:val="center"/>
        </w:trPr>
        <w:tc>
          <w:tcPr>
            <w:tcW w:w="796" w:type="pct"/>
            <w:vAlign w:val="center"/>
          </w:tcPr>
          <w:p w14:paraId="53AD02F1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63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 Pomoći iz inozemstva i od subjekata unutar općeg proračuna</w:t>
            </w:r>
          </w:p>
        </w:tc>
        <w:tc>
          <w:tcPr>
            <w:tcW w:w="658" w:type="pct"/>
            <w:vAlign w:val="center"/>
          </w:tcPr>
          <w:p w14:paraId="2F56A926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2.626.998,89</w:t>
            </w:r>
          </w:p>
        </w:tc>
        <w:tc>
          <w:tcPr>
            <w:tcW w:w="720" w:type="pct"/>
            <w:vAlign w:val="center"/>
          </w:tcPr>
          <w:p w14:paraId="2AA3E93A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10.722.869,43</w:t>
            </w:r>
          </w:p>
        </w:tc>
        <w:tc>
          <w:tcPr>
            <w:tcW w:w="701" w:type="pct"/>
            <w:vAlign w:val="center"/>
          </w:tcPr>
          <w:p w14:paraId="6D37286A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9.331.625,26</w:t>
            </w:r>
          </w:p>
        </w:tc>
        <w:tc>
          <w:tcPr>
            <w:tcW w:w="712" w:type="pct"/>
            <w:vAlign w:val="center"/>
          </w:tcPr>
          <w:p w14:paraId="78165C3F" w14:textId="77777777" w:rsidR="00803101" w:rsidRPr="00A72F00" w:rsidRDefault="00803101" w:rsidP="00803101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9.695.125,26</w:t>
            </w:r>
          </w:p>
        </w:tc>
        <w:tc>
          <w:tcPr>
            <w:tcW w:w="712" w:type="pct"/>
            <w:vAlign w:val="center"/>
          </w:tcPr>
          <w:p w14:paraId="0CDDD2E7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  <w:tc>
          <w:tcPr>
            <w:tcW w:w="701" w:type="pct"/>
            <w:vAlign w:val="center"/>
          </w:tcPr>
          <w:p w14:paraId="34F09EB1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</w:tr>
      <w:tr w:rsidR="00803101" w:rsidRPr="00A72F00" w14:paraId="43BC51E9" w14:textId="77777777" w:rsidTr="00441338">
        <w:trPr>
          <w:trHeight w:val="635"/>
          <w:jc w:val="center"/>
        </w:trPr>
        <w:tc>
          <w:tcPr>
            <w:tcW w:w="796" w:type="pct"/>
            <w:vAlign w:val="center"/>
          </w:tcPr>
          <w:p w14:paraId="66ED535D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64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Prihodi od imovine</w:t>
            </w:r>
          </w:p>
        </w:tc>
        <w:tc>
          <w:tcPr>
            <w:tcW w:w="658" w:type="pct"/>
            <w:vAlign w:val="center"/>
          </w:tcPr>
          <w:p w14:paraId="39A3F57F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422.871,38</w:t>
            </w:r>
          </w:p>
        </w:tc>
        <w:tc>
          <w:tcPr>
            <w:tcW w:w="720" w:type="pct"/>
            <w:vAlign w:val="center"/>
          </w:tcPr>
          <w:p w14:paraId="620DD364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  <w:tc>
          <w:tcPr>
            <w:tcW w:w="701" w:type="pct"/>
            <w:vAlign w:val="center"/>
          </w:tcPr>
          <w:p w14:paraId="47737D64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457.192,00</w:t>
            </w:r>
          </w:p>
        </w:tc>
        <w:tc>
          <w:tcPr>
            <w:tcW w:w="712" w:type="pct"/>
            <w:vAlign w:val="center"/>
          </w:tcPr>
          <w:p w14:paraId="349E4BE8" w14:textId="77777777" w:rsidR="00803101" w:rsidRPr="00A72F00" w:rsidRDefault="00803101" w:rsidP="00803101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488.692,00</w:t>
            </w:r>
          </w:p>
        </w:tc>
        <w:tc>
          <w:tcPr>
            <w:tcW w:w="712" w:type="pct"/>
            <w:vAlign w:val="center"/>
          </w:tcPr>
          <w:p w14:paraId="37D2D04F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  <w:tc>
          <w:tcPr>
            <w:tcW w:w="701" w:type="pct"/>
            <w:vAlign w:val="center"/>
          </w:tcPr>
          <w:p w14:paraId="2D8E360D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</w:tr>
      <w:tr w:rsidR="00803101" w:rsidRPr="00A72F00" w14:paraId="2E1FF581" w14:textId="77777777" w:rsidTr="00441338">
        <w:trPr>
          <w:jc w:val="center"/>
        </w:trPr>
        <w:tc>
          <w:tcPr>
            <w:tcW w:w="796" w:type="pct"/>
            <w:vAlign w:val="center"/>
          </w:tcPr>
          <w:p w14:paraId="2A9F3289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65 </w:t>
            </w:r>
            <w:r w:rsidRPr="00A72F00">
              <w:rPr>
                <w:rFonts w:cstheme="minorHAnsi"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58" w:type="pct"/>
            <w:vAlign w:val="center"/>
          </w:tcPr>
          <w:p w14:paraId="386271E9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815.766,65</w:t>
            </w:r>
          </w:p>
        </w:tc>
        <w:tc>
          <w:tcPr>
            <w:tcW w:w="720" w:type="pct"/>
            <w:vAlign w:val="center"/>
          </w:tcPr>
          <w:p w14:paraId="33B8BDB4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735.413,27</w:t>
            </w:r>
          </w:p>
        </w:tc>
        <w:tc>
          <w:tcPr>
            <w:tcW w:w="701" w:type="pct"/>
            <w:vAlign w:val="center"/>
          </w:tcPr>
          <w:p w14:paraId="515275DC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712" w:type="pct"/>
            <w:vAlign w:val="center"/>
          </w:tcPr>
          <w:p w14:paraId="63806019" w14:textId="77777777" w:rsidR="00803101" w:rsidRPr="00A72F00" w:rsidRDefault="00803101" w:rsidP="00803101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947.022,20</w:t>
            </w:r>
          </w:p>
        </w:tc>
        <w:tc>
          <w:tcPr>
            <w:tcW w:w="712" w:type="pct"/>
            <w:vAlign w:val="center"/>
          </w:tcPr>
          <w:p w14:paraId="4EF37D7E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701" w:type="pct"/>
            <w:vAlign w:val="center"/>
          </w:tcPr>
          <w:p w14:paraId="6E221F84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</w:tr>
      <w:tr w:rsidR="00803101" w:rsidRPr="00A72F00" w14:paraId="3609E0BF" w14:textId="77777777" w:rsidTr="00441338">
        <w:trPr>
          <w:jc w:val="center"/>
        </w:trPr>
        <w:tc>
          <w:tcPr>
            <w:tcW w:w="796" w:type="pct"/>
            <w:vAlign w:val="center"/>
          </w:tcPr>
          <w:p w14:paraId="1B1A14BB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66 </w:t>
            </w:r>
            <w:r w:rsidRPr="00A72F00">
              <w:rPr>
                <w:rFonts w:cstheme="minorHAnsi"/>
                <w:bCs/>
                <w:sz w:val="18"/>
                <w:szCs w:val="18"/>
              </w:rPr>
              <w:t>Prihodi od proizvoda i robe te pruženih usluga, prihodi od donacija te povrati po protestira</w:t>
            </w:r>
          </w:p>
        </w:tc>
        <w:tc>
          <w:tcPr>
            <w:tcW w:w="658" w:type="pct"/>
            <w:vAlign w:val="center"/>
          </w:tcPr>
          <w:p w14:paraId="529A0C9E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117.100,00</w:t>
            </w:r>
          </w:p>
        </w:tc>
        <w:tc>
          <w:tcPr>
            <w:tcW w:w="720" w:type="pct"/>
            <w:vAlign w:val="center"/>
          </w:tcPr>
          <w:p w14:paraId="7AE2FC8F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126.250,00</w:t>
            </w:r>
          </w:p>
        </w:tc>
        <w:tc>
          <w:tcPr>
            <w:tcW w:w="701" w:type="pct"/>
            <w:vAlign w:val="center"/>
          </w:tcPr>
          <w:p w14:paraId="7100011E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161.920,00</w:t>
            </w:r>
          </w:p>
        </w:tc>
        <w:tc>
          <w:tcPr>
            <w:tcW w:w="712" w:type="pct"/>
            <w:vAlign w:val="center"/>
          </w:tcPr>
          <w:p w14:paraId="2837CFD0" w14:textId="77777777" w:rsidR="00803101" w:rsidRPr="00A72F00" w:rsidRDefault="00803101" w:rsidP="00803101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161.920,00</w:t>
            </w:r>
          </w:p>
        </w:tc>
        <w:tc>
          <w:tcPr>
            <w:tcW w:w="712" w:type="pct"/>
            <w:vAlign w:val="center"/>
          </w:tcPr>
          <w:p w14:paraId="002C3868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167.520,00</w:t>
            </w:r>
          </w:p>
        </w:tc>
        <w:tc>
          <w:tcPr>
            <w:tcW w:w="701" w:type="pct"/>
            <w:vAlign w:val="center"/>
          </w:tcPr>
          <w:p w14:paraId="3B7C9917" w14:textId="77777777" w:rsidR="00803101" w:rsidRPr="00A72F00" w:rsidRDefault="00803101" w:rsidP="0080310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171.975,00</w:t>
            </w:r>
          </w:p>
        </w:tc>
      </w:tr>
      <w:tr w:rsidR="00441338" w:rsidRPr="00A72F00" w14:paraId="3C0865D7" w14:textId="77777777" w:rsidTr="009A1602">
        <w:trPr>
          <w:jc w:val="center"/>
        </w:trPr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33FFDC00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79A7B2F4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201.000,00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31893B5E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552.150,00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78B76162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95.300,00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2E1FDD72" w14:textId="77777777" w:rsidR="00441338" w:rsidRPr="00A72F00" w:rsidRDefault="00803101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90.300,00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177F272C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040E84C7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</w:tr>
      <w:tr w:rsidR="00441338" w:rsidRPr="00A72F00" w14:paraId="3613CB19" w14:textId="77777777" w:rsidTr="00441338">
        <w:trPr>
          <w:jc w:val="center"/>
        </w:trPr>
        <w:tc>
          <w:tcPr>
            <w:tcW w:w="796" w:type="pct"/>
            <w:vAlign w:val="center"/>
          </w:tcPr>
          <w:p w14:paraId="2937AEA4" w14:textId="77777777" w:rsidR="00441338" w:rsidRPr="00A72F00" w:rsidRDefault="00441338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71 </w:t>
            </w:r>
            <w:r w:rsidRPr="00A72F00">
              <w:rPr>
                <w:rFonts w:cstheme="minorHAnsi"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658" w:type="pct"/>
            <w:vAlign w:val="center"/>
          </w:tcPr>
          <w:p w14:paraId="583392A2" w14:textId="77777777" w:rsidR="00441338" w:rsidRPr="00A72F00" w:rsidRDefault="00441338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81.000,00</w:t>
            </w:r>
          </w:p>
        </w:tc>
        <w:tc>
          <w:tcPr>
            <w:tcW w:w="720" w:type="pct"/>
            <w:vAlign w:val="center"/>
          </w:tcPr>
          <w:p w14:paraId="4D8D2E83" w14:textId="77777777" w:rsidR="00441338" w:rsidRPr="00A72F00" w:rsidRDefault="00441338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370.150,00</w:t>
            </w:r>
          </w:p>
        </w:tc>
        <w:tc>
          <w:tcPr>
            <w:tcW w:w="701" w:type="pct"/>
            <w:vAlign w:val="center"/>
          </w:tcPr>
          <w:p w14:paraId="3C3E3361" w14:textId="77777777" w:rsidR="00441338" w:rsidRPr="00A72F00" w:rsidRDefault="00441338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68.300,00</w:t>
            </w:r>
          </w:p>
        </w:tc>
        <w:tc>
          <w:tcPr>
            <w:tcW w:w="712" w:type="pct"/>
            <w:vAlign w:val="center"/>
          </w:tcPr>
          <w:p w14:paraId="3945D745" w14:textId="77777777" w:rsidR="00441338" w:rsidRPr="00A72F00" w:rsidRDefault="00803101" w:rsidP="00441338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63.300,00</w:t>
            </w:r>
          </w:p>
        </w:tc>
        <w:tc>
          <w:tcPr>
            <w:tcW w:w="712" w:type="pct"/>
            <w:vAlign w:val="center"/>
          </w:tcPr>
          <w:p w14:paraId="47605366" w14:textId="77777777" w:rsidR="00441338" w:rsidRPr="00A72F00" w:rsidRDefault="00441338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  <w:tc>
          <w:tcPr>
            <w:tcW w:w="701" w:type="pct"/>
            <w:vAlign w:val="center"/>
          </w:tcPr>
          <w:p w14:paraId="556C4805" w14:textId="77777777" w:rsidR="00441338" w:rsidRPr="00A72F00" w:rsidRDefault="00441338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</w:tr>
      <w:tr w:rsidR="00441338" w:rsidRPr="00A72F00" w14:paraId="558C689F" w14:textId="77777777" w:rsidTr="00441338">
        <w:trPr>
          <w:trHeight w:val="1007"/>
          <w:jc w:val="center"/>
        </w:trPr>
        <w:tc>
          <w:tcPr>
            <w:tcW w:w="796" w:type="pct"/>
            <w:vAlign w:val="center"/>
          </w:tcPr>
          <w:p w14:paraId="30634B69" w14:textId="77777777" w:rsidR="00441338" w:rsidRPr="00A72F00" w:rsidRDefault="00441338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72 </w:t>
            </w:r>
            <w:r w:rsidRPr="00A72F00">
              <w:rPr>
                <w:rFonts w:cstheme="minorHAnsi"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58" w:type="pct"/>
            <w:vAlign w:val="center"/>
          </w:tcPr>
          <w:p w14:paraId="6C50C000" w14:textId="77777777" w:rsidR="00441338" w:rsidRPr="00A72F00" w:rsidRDefault="00441338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720" w:type="pct"/>
            <w:vAlign w:val="center"/>
          </w:tcPr>
          <w:p w14:paraId="70E2BD6D" w14:textId="77777777" w:rsidR="00441338" w:rsidRPr="00A72F00" w:rsidRDefault="00441338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  <w:tc>
          <w:tcPr>
            <w:tcW w:w="701" w:type="pct"/>
            <w:vAlign w:val="center"/>
          </w:tcPr>
          <w:p w14:paraId="458A017F" w14:textId="77777777" w:rsidR="00441338" w:rsidRPr="00A72F00" w:rsidRDefault="00441338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27.000,00</w:t>
            </w:r>
          </w:p>
        </w:tc>
        <w:tc>
          <w:tcPr>
            <w:tcW w:w="712" w:type="pct"/>
            <w:vAlign w:val="center"/>
          </w:tcPr>
          <w:p w14:paraId="5A684B90" w14:textId="77777777" w:rsidR="00441338" w:rsidRPr="00A72F00" w:rsidRDefault="00803101" w:rsidP="00441338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27.000,00</w:t>
            </w:r>
          </w:p>
        </w:tc>
        <w:tc>
          <w:tcPr>
            <w:tcW w:w="712" w:type="pct"/>
            <w:vAlign w:val="center"/>
          </w:tcPr>
          <w:p w14:paraId="6E27B8C3" w14:textId="77777777" w:rsidR="00441338" w:rsidRPr="00A72F00" w:rsidRDefault="00441338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  <w:tc>
          <w:tcPr>
            <w:tcW w:w="701" w:type="pct"/>
            <w:vAlign w:val="center"/>
          </w:tcPr>
          <w:p w14:paraId="04E80ECC" w14:textId="77777777" w:rsidR="00441338" w:rsidRPr="00A72F00" w:rsidRDefault="00441338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</w:tr>
      <w:tr w:rsidR="00803101" w:rsidRPr="00A72F00" w14:paraId="3C2D6EC9" w14:textId="77777777" w:rsidTr="009A1602">
        <w:trPr>
          <w:trHeight w:val="1007"/>
          <w:jc w:val="center"/>
        </w:trPr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069684AA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576C2C9F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1.156.000,00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6BF8B8CF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3FD6D05D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2F0460AB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55FD54A4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72A4ED38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803101" w:rsidRPr="00A72F00" w14:paraId="18E35D26" w14:textId="77777777" w:rsidTr="00441338">
        <w:trPr>
          <w:trHeight w:val="1007"/>
          <w:jc w:val="center"/>
        </w:trPr>
        <w:tc>
          <w:tcPr>
            <w:tcW w:w="796" w:type="pct"/>
            <w:vAlign w:val="center"/>
          </w:tcPr>
          <w:p w14:paraId="35FFEF29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84  </w:t>
            </w:r>
            <w:r w:rsidRPr="00A72F00">
              <w:rPr>
                <w:rFonts w:cstheme="minorHAnsi"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658" w:type="pct"/>
            <w:vAlign w:val="center"/>
          </w:tcPr>
          <w:p w14:paraId="3686BF14" w14:textId="77777777" w:rsidR="00803101" w:rsidRPr="00A72F00" w:rsidRDefault="00803101" w:rsidP="008031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1.156.000,00</w:t>
            </w:r>
          </w:p>
        </w:tc>
        <w:tc>
          <w:tcPr>
            <w:tcW w:w="720" w:type="pct"/>
            <w:vAlign w:val="center"/>
          </w:tcPr>
          <w:p w14:paraId="6A5D2B2B" w14:textId="77777777" w:rsidR="00803101" w:rsidRPr="00A72F00" w:rsidRDefault="00803101" w:rsidP="008031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01" w:type="pct"/>
            <w:vAlign w:val="center"/>
          </w:tcPr>
          <w:p w14:paraId="134E06B6" w14:textId="77777777" w:rsidR="00803101" w:rsidRPr="00A72F00" w:rsidRDefault="00803101" w:rsidP="008031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12" w:type="pct"/>
            <w:vAlign w:val="center"/>
          </w:tcPr>
          <w:p w14:paraId="336431C9" w14:textId="77777777" w:rsidR="00803101" w:rsidRPr="00A72F00" w:rsidRDefault="00803101" w:rsidP="008031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12" w:type="pct"/>
            <w:vAlign w:val="center"/>
          </w:tcPr>
          <w:p w14:paraId="25D6B24E" w14:textId="77777777" w:rsidR="00803101" w:rsidRPr="00A72F00" w:rsidRDefault="00803101" w:rsidP="008031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01" w:type="pct"/>
            <w:vAlign w:val="center"/>
          </w:tcPr>
          <w:p w14:paraId="38831C59" w14:textId="77777777" w:rsidR="00803101" w:rsidRPr="00A72F00" w:rsidRDefault="00803101" w:rsidP="008031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441338" w:rsidRPr="00A72F00" w14:paraId="0D715EFD" w14:textId="77777777" w:rsidTr="009A1602">
        <w:trPr>
          <w:trHeight w:val="1007"/>
          <w:jc w:val="center"/>
        </w:trPr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657933F9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75CBC7FF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25C47B19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1.000.000,00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7DB3327D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790.000,00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5EA4DF64" w14:textId="77777777" w:rsidR="00441338" w:rsidRPr="00A72F00" w:rsidRDefault="00803101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790.000,00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761AF470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03206939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</w:tr>
      <w:tr w:rsidR="00441338" w:rsidRPr="00A72F00" w14:paraId="06899822" w14:textId="77777777" w:rsidTr="00441338">
        <w:trPr>
          <w:trHeight w:val="879"/>
          <w:jc w:val="center"/>
        </w:trPr>
        <w:tc>
          <w:tcPr>
            <w:tcW w:w="796" w:type="pct"/>
            <w:vAlign w:val="center"/>
          </w:tcPr>
          <w:p w14:paraId="5155DAFD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lastRenderedPageBreak/>
              <w:t xml:space="preserve">92  </w:t>
            </w:r>
            <w:r w:rsidRPr="00A72F0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658" w:type="pct"/>
            <w:vAlign w:val="center"/>
          </w:tcPr>
          <w:p w14:paraId="65BF0CE6" w14:textId="77777777" w:rsidR="00441338" w:rsidRPr="00A72F00" w:rsidRDefault="00441338" w:rsidP="0044133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20" w:type="pct"/>
            <w:vAlign w:val="center"/>
          </w:tcPr>
          <w:p w14:paraId="6D5ED075" w14:textId="77777777" w:rsidR="00441338" w:rsidRPr="00A72F00" w:rsidRDefault="00441338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1.000.000,00</w:t>
            </w:r>
          </w:p>
        </w:tc>
        <w:tc>
          <w:tcPr>
            <w:tcW w:w="701" w:type="pct"/>
            <w:vAlign w:val="center"/>
          </w:tcPr>
          <w:p w14:paraId="697010D6" w14:textId="77777777" w:rsidR="00441338" w:rsidRPr="00A72F00" w:rsidRDefault="00441338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790.000,00</w:t>
            </w:r>
          </w:p>
        </w:tc>
        <w:tc>
          <w:tcPr>
            <w:tcW w:w="712" w:type="pct"/>
            <w:vAlign w:val="center"/>
          </w:tcPr>
          <w:p w14:paraId="0B42D729" w14:textId="77777777" w:rsidR="00441338" w:rsidRPr="00A72F00" w:rsidRDefault="00803101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790.000,00</w:t>
            </w:r>
          </w:p>
        </w:tc>
        <w:tc>
          <w:tcPr>
            <w:tcW w:w="712" w:type="pct"/>
            <w:vAlign w:val="center"/>
          </w:tcPr>
          <w:p w14:paraId="1E44E536" w14:textId="77777777" w:rsidR="00441338" w:rsidRPr="00A72F00" w:rsidRDefault="00441338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6.460,00</w:t>
            </w:r>
          </w:p>
        </w:tc>
        <w:tc>
          <w:tcPr>
            <w:tcW w:w="701" w:type="pct"/>
            <w:vAlign w:val="center"/>
          </w:tcPr>
          <w:p w14:paraId="541A0DA0" w14:textId="77777777" w:rsidR="00441338" w:rsidRPr="00A72F00" w:rsidRDefault="00441338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6.460,00</w:t>
            </w:r>
          </w:p>
        </w:tc>
      </w:tr>
    </w:tbl>
    <w:p w14:paraId="679DFE21" w14:textId="77777777" w:rsidR="004B283B" w:rsidRPr="00A72F0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A72F0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B9D8BFB" wp14:editId="66101232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30"/>
        <w:gridCol w:w="1291"/>
        <w:gridCol w:w="1393"/>
        <w:gridCol w:w="1302"/>
        <w:gridCol w:w="1291"/>
        <w:gridCol w:w="1291"/>
        <w:gridCol w:w="1289"/>
      </w:tblGrid>
      <w:tr w:rsidR="00441338" w:rsidRPr="00A72F00" w14:paraId="5E127908" w14:textId="77777777" w:rsidTr="009A1602">
        <w:trPr>
          <w:trHeight w:val="841"/>
          <w:jc w:val="center"/>
        </w:trPr>
        <w:tc>
          <w:tcPr>
            <w:tcW w:w="770" w:type="pct"/>
            <w:shd w:val="clear" w:color="auto" w:fill="B8CCE4" w:themeFill="accent1" w:themeFillTint="66"/>
            <w:vAlign w:val="center"/>
          </w:tcPr>
          <w:p w14:paraId="332B3784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RASHODI I IZDACI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1BFDA2A4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6C551F54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750" w:type="pct"/>
            <w:shd w:val="clear" w:color="auto" w:fill="B8CCE4" w:themeFill="accent1" w:themeFillTint="66"/>
            <w:vAlign w:val="center"/>
          </w:tcPr>
          <w:p w14:paraId="189FCABC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45315375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701" w:type="pct"/>
            <w:shd w:val="clear" w:color="auto" w:fill="B8CCE4" w:themeFill="accent1" w:themeFillTint="66"/>
            <w:vAlign w:val="center"/>
          </w:tcPr>
          <w:p w14:paraId="105B7C15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20B3FD89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34122452" w14:textId="77777777" w:rsidR="00441338" w:rsidRPr="00A72F00" w:rsidRDefault="00441338" w:rsidP="00441338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I. IZMJENE 2026.</w:t>
            </w:r>
          </w:p>
        </w:tc>
        <w:tc>
          <w:tcPr>
            <w:tcW w:w="695" w:type="pct"/>
            <w:shd w:val="clear" w:color="auto" w:fill="B8CCE4" w:themeFill="accent1" w:themeFillTint="66"/>
            <w:vAlign w:val="center"/>
          </w:tcPr>
          <w:p w14:paraId="3708366E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694" w:type="pct"/>
            <w:shd w:val="clear" w:color="auto" w:fill="B8CCE4" w:themeFill="accent1" w:themeFillTint="66"/>
            <w:vAlign w:val="center"/>
          </w:tcPr>
          <w:p w14:paraId="511CEF3B" w14:textId="77777777" w:rsidR="00441338" w:rsidRPr="00A72F00" w:rsidRDefault="00441338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A72F0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tr w:rsidR="00441338" w:rsidRPr="00A72F00" w14:paraId="25A35B35" w14:textId="77777777" w:rsidTr="009A1602">
        <w:trPr>
          <w:trHeight w:val="755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05BA1681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3 Rashodi poslovanja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EFE0A3C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1.881.010,38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2DB828E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2.066.816,40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3A2C447F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2.321.409,46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F4C9DD8" w14:textId="77777777" w:rsidR="00441338" w:rsidRPr="00A72F00" w:rsidRDefault="009A1602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2.484.909,46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95052EA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2.328.217,46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2989C6FB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2.332.672,46</w:t>
            </w:r>
          </w:p>
        </w:tc>
      </w:tr>
      <w:tr w:rsidR="009A1602" w:rsidRPr="00A72F00" w14:paraId="5896C5AE" w14:textId="77777777" w:rsidTr="00412470">
        <w:trPr>
          <w:trHeight w:val="755"/>
          <w:jc w:val="center"/>
        </w:trPr>
        <w:tc>
          <w:tcPr>
            <w:tcW w:w="770" w:type="pct"/>
            <w:vAlign w:val="center"/>
          </w:tcPr>
          <w:p w14:paraId="06EED9CC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31 </w:t>
            </w:r>
            <w:r w:rsidRPr="00A72F00">
              <w:rPr>
                <w:rFonts w:cstheme="minorHAnsi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95" w:type="pct"/>
            <w:vAlign w:val="center"/>
          </w:tcPr>
          <w:p w14:paraId="14261CE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341.170,91</w:t>
            </w:r>
          </w:p>
        </w:tc>
        <w:tc>
          <w:tcPr>
            <w:tcW w:w="750" w:type="pct"/>
            <w:vAlign w:val="center"/>
          </w:tcPr>
          <w:p w14:paraId="152FDA28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396.918,77</w:t>
            </w:r>
          </w:p>
        </w:tc>
        <w:tc>
          <w:tcPr>
            <w:tcW w:w="701" w:type="pct"/>
            <w:vAlign w:val="center"/>
          </w:tcPr>
          <w:p w14:paraId="67D0FD41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545.650,00</w:t>
            </w:r>
          </w:p>
        </w:tc>
        <w:tc>
          <w:tcPr>
            <w:tcW w:w="695" w:type="pct"/>
            <w:vAlign w:val="center"/>
          </w:tcPr>
          <w:p w14:paraId="5790A6D1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545.650,00</w:t>
            </w:r>
          </w:p>
        </w:tc>
        <w:tc>
          <w:tcPr>
            <w:tcW w:w="695" w:type="pct"/>
            <w:vAlign w:val="center"/>
          </w:tcPr>
          <w:p w14:paraId="635C719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553.250,00</w:t>
            </w:r>
          </w:p>
        </w:tc>
        <w:tc>
          <w:tcPr>
            <w:tcW w:w="694" w:type="pct"/>
            <w:vAlign w:val="center"/>
          </w:tcPr>
          <w:p w14:paraId="6C7ED3F8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557.430,00</w:t>
            </w:r>
          </w:p>
        </w:tc>
      </w:tr>
      <w:tr w:rsidR="009A1602" w:rsidRPr="00A72F00" w14:paraId="1CA9628F" w14:textId="77777777" w:rsidTr="00412470">
        <w:trPr>
          <w:trHeight w:val="755"/>
          <w:jc w:val="center"/>
        </w:trPr>
        <w:tc>
          <w:tcPr>
            <w:tcW w:w="770" w:type="pct"/>
            <w:vAlign w:val="center"/>
          </w:tcPr>
          <w:p w14:paraId="2B2A9654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32 </w:t>
            </w:r>
            <w:r w:rsidRPr="00A72F00">
              <w:rPr>
                <w:rFonts w:cstheme="minorHAnsi"/>
                <w:bCs/>
                <w:sz w:val="18"/>
                <w:szCs w:val="18"/>
              </w:rPr>
              <w:t>Materijalni rashodi</w:t>
            </w:r>
          </w:p>
        </w:tc>
        <w:tc>
          <w:tcPr>
            <w:tcW w:w="695" w:type="pct"/>
            <w:vAlign w:val="center"/>
          </w:tcPr>
          <w:p w14:paraId="1BD5E07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1.103.231,65</w:t>
            </w:r>
          </w:p>
        </w:tc>
        <w:tc>
          <w:tcPr>
            <w:tcW w:w="750" w:type="pct"/>
            <w:vAlign w:val="center"/>
          </w:tcPr>
          <w:p w14:paraId="771222A7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1.167.657,63</w:t>
            </w:r>
          </w:p>
        </w:tc>
        <w:tc>
          <w:tcPr>
            <w:tcW w:w="701" w:type="pct"/>
            <w:vAlign w:val="center"/>
          </w:tcPr>
          <w:p w14:paraId="0DC85B8E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1.196.919,46</w:t>
            </w:r>
          </w:p>
        </w:tc>
        <w:tc>
          <w:tcPr>
            <w:tcW w:w="695" w:type="pct"/>
            <w:vAlign w:val="center"/>
          </w:tcPr>
          <w:p w14:paraId="5A6D05DD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1.237.289,46</w:t>
            </w:r>
          </w:p>
        </w:tc>
        <w:tc>
          <w:tcPr>
            <w:tcW w:w="695" w:type="pct"/>
            <w:vAlign w:val="center"/>
          </w:tcPr>
          <w:p w14:paraId="2386E0B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1.196.127,46</w:t>
            </w:r>
          </w:p>
        </w:tc>
        <w:tc>
          <w:tcPr>
            <w:tcW w:w="694" w:type="pct"/>
            <w:vAlign w:val="center"/>
          </w:tcPr>
          <w:p w14:paraId="08681990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1.196.402,46</w:t>
            </w:r>
          </w:p>
        </w:tc>
      </w:tr>
      <w:tr w:rsidR="009A1602" w:rsidRPr="00A72F00" w14:paraId="6703ADE5" w14:textId="77777777" w:rsidTr="00412470">
        <w:trPr>
          <w:trHeight w:val="755"/>
          <w:jc w:val="center"/>
        </w:trPr>
        <w:tc>
          <w:tcPr>
            <w:tcW w:w="770" w:type="pct"/>
            <w:vAlign w:val="center"/>
          </w:tcPr>
          <w:p w14:paraId="2936D91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34 </w:t>
            </w:r>
            <w:r w:rsidRPr="00A72F00">
              <w:rPr>
                <w:rFonts w:cstheme="minorHAnsi"/>
                <w:bCs/>
                <w:sz w:val="18"/>
                <w:szCs w:val="18"/>
              </w:rPr>
              <w:t>Financijski rashodi</w:t>
            </w:r>
          </w:p>
        </w:tc>
        <w:tc>
          <w:tcPr>
            <w:tcW w:w="695" w:type="pct"/>
            <w:vAlign w:val="center"/>
          </w:tcPr>
          <w:p w14:paraId="3833630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44.400,00</w:t>
            </w:r>
          </w:p>
        </w:tc>
        <w:tc>
          <w:tcPr>
            <w:tcW w:w="750" w:type="pct"/>
            <w:vAlign w:val="center"/>
          </w:tcPr>
          <w:p w14:paraId="266BFB2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44.400,00</w:t>
            </w:r>
          </w:p>
        </w:tc>
        <w:tc>
          <w:tcPr>
            <w:tcW w:w="701" w:type="pct"/>
            <w:vAlign w:val="center"/>
          </w:tcPr>
          <w:p w14:paraId="178F1D07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  <w:tc>
          <w:tcPr>
            <w:tcW w:w="695" w:type="pct"/>
            <w:vAlign w:val="center"/>
          </w:tcPr>
          <w:p w14:paraId="685953CE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695" w:type="pct"/>
            <w:vAlign w:val="center"/>
          </w:tcPr>
          <w:p w14:paraId="45F103DE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  <w:tc>
          <w:tcPr>
            <w:tcW w:w="694" w:type="pct"/>
            <w:vAlign w:val="center"/>
          </w:tcPr>
          <w:p w14:paraId="4A2E230E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</w:tr>
      <w:tr w:rsidR="009A1602" w:rsidRPr="00A72F00" w14:paraId="0E9F97A7" w14:textId="77777777" w:rsidTr="00412470">
        <w:trPr>
          <w:trHeight w:val="755"/>
          <w:jc w:val="center"/>
        </w:trPr>
        <w:tc>
          <w:tcPr>
            <w:tcW w:w="770" w:type="pct"/>
            <w:vAlign w:val="center"/>
          </w:tcPr>
          <w:p w14:paraId="133313EB" w14:textId="77777777" w:rsidR="009A1602" w:rsidRPr="00A72F00" w:rsidRDefault="009A1602" w:rsidP="009A1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35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Subvencije</w:t>
            </w:r>
          </w:p>
        </w:tc>
        <w:tc>
          <w:tcPr>
            <w:tcW w:w="695" w:type="pct"/>
            <w:vAlign w:val="center"/>
          </w:tcPr>
          <w:p w14:paraId="298FDD2A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3.900,00</w:t>
            </w:r>
          </w:p>
        </w:tc>
        <w:tc>
          <w:tcPr>
            <w:tcW w:w="750" w:type="pct"/>
            <w:vAlign w:val="center"/>
          </w:tcPr>
          <w:p w14:paraId="0F244FF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  <w:tc>
          <w:tcPr>
            <w:tcW w:w="701" w:type="pct"/>
            <w:vAlign w:val="center"/>
          </w:tcPr>
          <w:p w14:paraId="7F1CFABD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69.600,00</w:t>
            </w:r>
          </w:p>
        </w:tc>
        <w:tc>
          <w:tcPr>
            <w:tcW w:w="695" w:type="pct"/>
            <w:vAlign w:val="center"/>
          </w:tcPr>
          <w:p w14:paraId="15CC2B76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69.600,00</w:t>
            </w:r>
          </w:p>
        </w:tc>
        <w:tc>
          <w:tcPr>
            <w:tcW w:w="695" w:type="pct"/>
            <w:vAlign w:val="center"/>
          </w:tcPr>
          <w:p w14:paraId="54ABF8A6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69.600,00</w:t>
            </w:r>
          </w:p>
        </w:tc>
        <w:tc>
          <w:tcPr>
            <w:tcW w:w="694" w:type="pct"/>
            <w:vAlign w:val="center"/>
          </w:tcPr>
          <w:p w14:paraId="646EEDA4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69.600,00</w:t>
            </w:r>
          </w:p>
        </w:tc>
      </w:tr>
      <w:tr w:rsidR="009A1602" w:rsidRPr="00A72F00" w14:paraId="4D720B38" w14:textId="77777777" w:rsidTr="00412470">
        <w:trPr>
          <w:trHeight w:val="755"/>
          <w:jc w:val="center"/>
        </w:trPr>
        <w:tc>
          <w:tcPr>
            <w:tcW w:w="770" w:type="pct"/>
            <w:vAlign w:val="center"/>
          </w:tcPr>
          <w:p w14:paraId="1B89AACD" w14:textId="77777777" w:rsidR="009A1602" w:rsidRPr="00A72F00" w:rsidRDefault="009A1602" w:rsidP="009A1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36 </w:t>
            </w:r>
            <w:r w:rsidRPr="00A72F00">
              <w:rPr>
                <w:rFonts w:cstheme="minorHAnsi"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95" w:type="pct"/>
            <w:vAlign w:val="center"/>
          </w:tcPr>
          <w:p w14:paraId="0B6A38BE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50" w:type="pct"/>
            <w:vAlign w:val="center"/>
          </w:tcPr>
          <w:p w14:paraId="050F8255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01" w:type="pct"/>
            <w:vAlign w:val="center"/>
          </w:tcPr>
          <w:p w14:paraId="3F0797EC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95" w:type="pct"/>
            <w:vAlign w:val="center"/>
          </w:tcPr>
          <w:p w14:paraId="215C168C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181.200,00</w:t>
            </w:r>
          </w:p>
        </w:tc>
        <w:tc>
          <w:tcPr>
            <w:tcW w:w="695" w:type="pct"/>
            <w:vAlign w:val="center"/>
          </w:tcPr>
          <w:p w14:paraId="64D9BC38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94" w:type="pct"/>
            <w:vAlign w:val="center"/>
          </w:tcPr>
          <w:p w14:paraId="10169580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9A1602" w:rsidRPr="00A72F00" w14:paraId="5A874DD8" w14:textId="77777777" w:rsidTr="00412470">
        <w:trPr>
          <w:trHeight w:val="977"/>
          <w:jc w:val="center"/>
        </w:trPr>
        <w:tc>
          <w:tcPr>
            <w:tcW w:w="770" w:type="pct"/>
            <w:vAlign w:val="center"/>
          </w:tcPr>
          <w:p w14:paraId="2B253445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37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Naknade građanima i kućanstvima na temelju osiguranja i druge naknade</w:t>
            </w:r>
          </w:p>
        </w:tc>
        <w:tc>
          <w:tcPr>
            <w:tcW w:w="695" w:type="pct"/>
            <w:vAlign w:val="center"/>
          </w:tcPr>
          <w:p w14:paraId="4D52F523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89.308,91</w:t>
            </w:r>
          </w:p>
        </w:tc>
        <w:tc>
          <w:tcPr>
            <w:tcW w:w="750" w:type="pct"/>
            <w:vAlign w:val="center"/>
          </w:tcPr>
          <w:p w14:paraId="029310C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  <w:tc>
          <w:tcPr>
            <w:tcW w:w="701" w:type="pct"/>
            <w:vAlign w:val="center"/>
          </w:tcPr>
          <w:p w14:paraId="5EF7DD63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695" w:type="pct"/>
            <w:vAlign w:val="center"/>
          </w:tcPr>
          <w:p w14:paraId="65F50E29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74.500,00</w:t>
            </w:r>
          </w:p>
        </w:tc>
        <w:tc>
          <w:tcPr>
            <w:tcW w:w="695" w:type="pct"/>
            <w:vAlign w:val="center"/>
          </w:tcPr>
          <w:p w14:paraId="052D1AA8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694" w:type="pct"/>
            <w:vAlign w:val="center"/>
          </w:tcPr>
          <w:p w14:paraId="2E6457C1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</w:tr>
      <w:tr w:rsidR="009A1602" w:rsidRPr="00A72F00" w14:paraId="1347B76F" w14:textId="77777777" w:rsidTr="00412470">
        <w:trPr>
          <w:trHeight w:val="977"/>
          <w:jc w:val="center"/>
        </w:trPr>
        <w:tc>
          <w:tcPr>
            <w:tcW w:w="770" w:type="pct"/>
            <w:vAlign w:val="center"/>
          </w:tcPr>
          <w:p w14:paraId="13C2434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lastRenderedPageBreak/>
              <w:t>38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Rashodi za donacije, kazne, naknade šteta i kapitalne pomoći</w:t>
            </w:r>
          </w:p>
        </w:tc>
        <w:tc>
          <w:tcPr>
            <w:tcW w:w="695" w:type="pct"/>
            <w:vAlign w:val="center"/>
          </w:tcPr>
          <w:p w14:paraId="1E9C5656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298.998,91</w:t>
            </w:r>
          </w:p>
        </w:tc>
        <w:tc>
          <w:tcPr>
            <w:tcW w:w="750" w:type="pct"/>
            <w:vAlign w:val="center"/>
          </w:tcPr>
          <w:p w14:paraId="6EA8DCA8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  <w:tc>
          <w:tcPr>
            <w:tcW w:w="701" w:type="pct"/>
            <w:vAlign w:val="center"/>
          </w:tcPr>
          <w:p w14:paraId="5F261ACE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695" w:type="pct"/>
            <w:vAlign w:val="center"/>
          </w:tcPr>
          <w:p w14:paraId="53DF41C1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330.970,00</w:t>
            </w:r>
          </w:p>
        </w:tc>
        <w:tc>
          <w:tcPr>
            <w:tcW w:w="695" w:type="pct"/>
            <w:vAlign w:val="center"/>
          </w:tcPr>
          <w:p w14:paraId="36EA58B0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694" w:type="pct"/>
            <w:vAlign w:val="center"/>
          </w:tcPr>
          <w:p w14:paraId="57592E07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</w:tr>
      <w:tr w:rsidR="00441338" w:rsidRPr="00A72F00" w14:paraId="17B9B272" w14:textId="77777777" w:rsidTr="009A1602">
        <w:trPr>
          <w:trHeight w:val="932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4154DE96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FEC0259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3.824.742,53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C22F2B6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11.922.675,00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73C61CFC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9.759.100,00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252ECD5" w14:textId="77777777" w:rsidR="00441338" w:rsidRPr="00A72F00" w:rsidRDefault="009A1602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9.949.600,00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2544F78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77968E3" w14:textId="77777777" w:rsidR="00441338" w:rsidRPr="00A72F00" w:rsidRDefault="00441338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</w:tr>
      <w:tr w:rsidR="009A1602" w:rsidRPr="00A72F00" w14:paraId="6D743DC7" w14:textId="77777777" w:rsidTr="00412470">
        <w:trPr>
          <w:trHeight w:val="1413"/>
          <w:jc w:val="center"/>
        </w:trPr>
        <w:tc>
          <w:tcPr>
            <w:tcW w:w="770" w:type="pct"/>
            <w:vAlign w:val="center"/>
          </w:tcPr>
          <w:p w14:paraId="49FF7B0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41</w:t>
            </w:r>
            <w:r w:rsidRPr="00A72F00">
              <w:rPr>
                <w:rFonts w:cstheme="minorHAnsi"/>
                <w:bCs/>
                <w:sz w:val="18"/>
                <w:szCs w:val="18"/>
              </w:rPr>
              <w:t xml:space="preserve"> Rashodi za nabavu neproizvedene dugotrajne</w:t>
            </w:r>
          </w:p>
          <w:p w14:paraId="6920B867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imovine</w:t>
            </w:r>
          </w:p>
        </w:tc>
        <w:tc>
          <w:tcPr>
            <w:tcW w:w="695" w:type="pct"/>
            <w:vAlign w:val="center"/>
          </w:tcPr>
          <w:p w14:paraId="274F2BF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106.400,00</w:t>
            </w:r>
          </w:p>
        </w:tc>
        <w:tc>
          <w:tcPr>
            <w:tcW w:w="750" w:type="pct"/>
            <w:vAlign w:val="center"/>
          </w:tcPr>
          <w:p w14:paraId="2356C028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701" w:type="pct"/>
            <w:vAlign w:val="center"/>
          </w:tcPr>
          <w:p w14:paraId="52168A0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300.000,00</w:t>
            </w:r>
          </w:p>
        </w:tc>
        <w:tc>
          <w:tcPr>
            <w:tcW w:w="695" w:type="pct"/>
            <w:vAlign w:val="center"/>
          </w:tcPr>
          <w:p w14:paraId="45BB3EE3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695" w:type="pct"/>
            <w:vAlign w:val="center"/>
          </w:tcPr>
          <w:p w14:paraId="3B68515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  <w:tc>
          <w:tcPr>
            <w:tcW w:w="694" w:type="pct"/>
            <w:vAlign w:val="center"/>
          </w:tcPr>
          <w:p w14:paraId="2C0596B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</w:tr>
      <w:tr w:rsidR="009A1602" w:rsidRPr="00A72F00" w14:paraId="629C92A1" w14:textId="77777777" w:rsidTr="00412470">
        <w:trPr>
          <w:trHeight w:val="1172"/>
          <w:jc w:val="center"/>
        </w:trPr>
        <w:tc>
          <w:tcPr>
            <w:tcW w:w="770" w:type="pct"/>
            <w:vAlign w:val="center"/>
          </w:tcPr>
          <w:p w14:paraId="1F72DDD3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42 </w:t>
            </w:r>
            <w:r w:rsidRPr="00A72F00">
              <w:rPr>
                <w:rFonts w:cstheme="minorHAnsi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95" w:type="pct"/>
            <w:vAlign w:val="center"/>
          </w:tcPr>
          <w:p w14:paraId="14B4BC19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3.598.342,53</w:t>
            </w:r>
          </w:p>
        </w:tc>
        <w:tc>
          <w:tcPr>
            <w:tcW w:w="750" w:type="pct"/>
            <w:vAlign w:val="center"/>
          </w:tcPr>
          <w:p w14:paraId="74A0D9C1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11.554.675,00</w:t>
            </w:r>
          </w:p>
        </w:tc>
        <w:tc>
          <w:tcPr>
            <w:tcW w:w="701" w:type="pct"/>
            <w:vAlign w:val="center"/>
          </w:tcPr>
          <w:p w14:paraId="59CEB6AD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9.302.100,00</w:t>
            </w:r>
          </w:p>
        </w:tc>
        <w:tc>
          <w:tcPr>
            <w:tcW w:w="695" w:type="pct"/>
            <w:vAlign w:val="center"/>
          </w:tcPr>
          <w:p w14:paraId="6A42E489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9.570.600,00</w:t>
            </w:r>
          </w:p>
        </w:tc>
        <w:tc>
          <w:tcPr>
            <w:tcW w:w="695" w:type="pct"/>
            <w:vAlign w:val="center"/>
          </w:tcPr>
          <w:p w14:paraId="234645D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  <w:tc>
          <w:tcPr>
            <w:tcW w:w="694" w:type="pct"/>
            <w:vAlign w:val="center"/>
          </w:tcPr>
          <w:p w14:paraId="59F33747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</w:tr>
      <w:tr w:rsidR="009A1602" w:rsidRPr="00A72F00" w14:paraId="1665F5CE" w14:textId="77777777" w:rsidTr="00412470">
        <w:trPr>
          <w:trHeight w:val="1172"/>
          <w:jc w:val="center"/>
        </w:trPr>
        <w:tc>
          <w:tcPr>
            <w:tcW w:w="770" w:type="pct"/>
            <w:vAlign w:val="center"/>
          </w:tcPr>
          <w:p w14:paraId="2BB223A6" w14:textId="77777777" w:rsidR="009A1602" w:rsidRPr="00A72F00" w:rsidRDefault="009A1602" w:rsidP="009A1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45 </w:t>
            </w:r>
            <w:r w:rsidRPr="00A72F00">
              <w:rPr>
                <w:rFonts w:cstheme="minorHAnsi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95" w:type="pct"/>
            <w:vAlign w:val="center"/>
          </w:tcPr>
          <w:p w14:paraId="6C0E6620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750" w:type="pct"/>
            <w:vAlign w:val="center"/>
          </w:tcPr>
          <w:p w14:paraId="7F70DD1F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bCs/>
                <w:sz w:val="18"/>
                <w:szCs w:val="18"/>
              </w:rPr>
              <w:t>88.000,00</w:t>
            </w:r>
          </w:p>
        </w:tc>
        <w:tc>
          <w:tcPr>
            <w:tcW w:w="701" w:type="pct"/>
            <w:vAlign w:val="center"/>
          </w:tcPr>
          <w:p w14:paraId="27DFE613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157.000,00</w:t>
            </w:r>
          </w:p>
        </w:tc>
        <w:tc>
          <w:tcPr>
            <w:tcW w:w="695" w:type="pct"/>
            <w:vAlign w:val="center"/>
          </w:tcPr>
          <w:p w14:paraId="538A2B76" w14:textId="77777777" w:rsidR="009A1602" w:rsidRPr="00A72F00" w:rsidRDefault="009A1602" w:rsidP="009A1602">
            <w:pPr>
              <w:jc w:val="center"/>
              <w:rPr>
                <w:rFonts w:eastAsia="Arimo" w:cstheme="minorHAnsi"/>
                <w:sz w:val="18"/>
                <w:szCs w:val="18"/>
              </w:rPr>
            </w:pPr>
            <w:r w:rsidRPr="00A72F00">
              <w:rPr>
                <w:rFonts w:ascii="Arial" w:hAnsi="Arial" w:cs="Arial"/>
                <w:color w:val="000000"/>
                <w:sz w:val="16"/>
                <w:szCs w:val="16"/>
              </w:rPr>
              <w:t>79.000,00</w:t>
            </w:r>
          </w:p>
        </w:tc>
        <w:tc>
          <w:tcPr>
            <w:tcW w:w="695" w:type="pct"/>
            <w:vAlign w:val="center"/>
          </w:tcPr>
          <w:p w14:paraId="76B22F6C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  <w:tc>
          <w:tcPr>
            <w:tcW w:w="694" w:type="pct"/>
            <w:vAlign w:val="center"/>
          </w:tcPr>
          <w:p w14:paraId="2CD22F1B" w14:textId="77777777" w:rsidR="009A1602" w:rsidRPr="00A72F00" w:rsidRDefault="009A1602" w:rsidP="009A160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</w:tr>
      <w:tr w:rsidR="00441338" w:rsidRPr="00A72F00" w14:paraId="7BE41880" w14:textId="77777777" w:rsidTr="009A1602">
        <w:trPr>
          <w:trHeight w:val="1157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60938EE4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7DD9D5E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124.800,00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BEADF24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6C7F2032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403203D" w14:textId="77777777" w:rsidR="00441338" w:rsidRPr="00A72F00" w:rsidRDefault="009A1602" w:rsidP="0044133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376.000,00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6F8AA96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CB521F1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</w:tr>
      <w:tr w:rsidR="00441338" w:rsidRPr="00A72F00" w14:paraId="2ED331DB" w14:textId="77777777" w:rsidTr="00412470">
        <w:trPr>
          <w:trHeight w:val="1398"/>
          <w:jc w:val="center"/>
        </w:trPr>
        <w:tc>
          <w:tcPr>
            <w:tcW w:w="770" w:type="pct"/>
            <w:vAlign w:val="center"/>
          </w:tcPr>
          <w:p w14:paraId="788CF3BD" w14:textId="77777777" w:rsidR="00441338" w:rsidRPr="00A72F00" w:rsidRDefault="00441338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54 </w:t>
            </w:r>
            <w:r w:rsidRPr="00A72F00">
              <w:rPr>
                <w:rFonts w:cstheme="minorHAnsi"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695" w:type="pct"/>
            <w:vAlign w:val="center"/>
          </w:tcPr>
          <w:p w14:paraId="526F82A2" w14:textId="77777777" w:rsidR="00441338" w:rsidRPr="00A72F00" w:rsidRDefault="00441338" w:rsidP="00C970E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124.800,00</w:t>
            </w:r>
          </w:p>
        </w:tc>
        <w:tc>
          <w:tcPr>
            <w:tcW w:w="750" w:type="pct"/>
            <w:vAlign w:val="center"/>
          </w:tcPr>
          <w:p w14:paraId="1AF36D20" w14:textId="77777777" w:rsidR="00441338" w:rsidRPr="00A72F00" w:rsidRDefault="00441338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701" w:type="pct"/>
            <w:vAlign w:val="center"/>
          </w:tcPr>
          <w:p w14:paraId="07AE2A2A" w14:textId="77777777" w:rsidR="00441338" w:rsidRPr="00A72F00" w:rsidRDefault="00441338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695" w:type="pct"/>
            <w:vAlign w:val="center"/>
          </w:tcPr>
          <w:p w14:paraId="3F942FF3" w14:textId="77777777" w:rsidR="00441338" w:rsidRPr="00A72F00" w:rsidRDefault="009A1602" w:rsidP="0044133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376.000,00</w:t>
            </w:r>
          </w:p>
        </w:tc>
        <w:tc>
          <w:tcPr>
            <w:tcW w:w="695" w:type="pct"/>
            <w:vAlign w:val="center"/>
          </w:tcPr>
          <w:p w14:paraId="33005AF0" w14:textId="77777777" w:rsidR="00441338" w:rsidRPr="00A72F00" w:rsidRDefault="00441338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694" w:type="pct"/>
            <w:vAlign w:val="center"/>
          </w:tcPr>
          <w:p w14:paraId="2FAD84FA" w14:textId="77777777" w:rsidR="00441338" w:rsidRPr="00A72F00" w:rsidRDefault="00441338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396.000,00</w:t>
            </w:r>
          </w:p>
        </w:tc>
      </w:tr>
      <w:tr w:rsidR="009A1602" w:rsidRPr="00A72F00" w14:paraId="2CF098A3" w14:textId="77777777" w:rsidTr="009A1602">
        <w:trPr>
          <w:trHeight w:val="1398"/>
          <w:jc w:val="center"/>
        </w:trPr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772C5986" w14:textId="77777777" w:rsidR="009A1602" w:rsidRPr="00A72F00" w:rsidRDefault="009A1602" w:rsidP="009A1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B736801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569F829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1D61F1DF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188BB99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147.000,00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591B048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1246983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9A1602" w:rsidRPr="00A72F00" w14:paraId="6B3D1EA1" w14:textId="77777777" w:rsidTr="00412470">
        <w:trPr>
          <w:trHeight w:val="1398"/>
          <w:jc w:val="center"/>
        </w:trPr>
        <w:tc>
          <w:tcPr>
            <w:tcW w:w="770" w:type="pct"/>
            <w:vAlign w:val="center"/>
          </w:tcPr>
          <w:p w14:paraId="251C7B16" w14:textId="77777777" w:rsidR="009A1602" w:rsidRPr="00A72F00" w:rsidRDefault="009A1602" w:rsidP="009A16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72F00">
              <w:rPr>
                <w:rFonts w:cstheme="minorHAnsi"/>
                <w:b/>
                <w:sz w:val="18"/>
                <w:szCs w:val="18"/>
              </w:rPr>
              <w:t xml:space="preserve">92  </w:t>
            </w:r>
            <w:r w:rsidRPr="00A72F0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695" w:type="pct"/>
            <w:vAlign w:val="center"/>
          </w:tcPr>
          <w:p w14:paraId="50AAB49D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50" w:type="pct"/>
            <w:vAlign w:val="center"/>
          </w:tcPr>
          <w:p w14:paraId="3FDFB8A9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01" w:type="pct"/>
            <w:vAlign w:val="center"/>
          </w:tcPr>
          <w:p w14:paraId="04BC0C22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95" w:type="pct"/>
            <w:vAlign w:val="center"/>
          </w:tcPr>
          <w:p w14:paraId="3D2A1492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147.000,00</w:t>
            </w:r>
          </w:p>
        </w:tc>
        <w:tc>
          <w:tcPr>
            <w:tcW w:w="695" w:type="pct"/>
            <w:vAlign w:val="center"/>
          </w:tcPr>
          <w:p w14:paraId="126402ED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694" w:type="pct"/>
            <w:vAlign w:val="center"/>
          </w:tcPr>
          <w:p w14:paraId="21D1086E" w14:textId="77777777" w:rsidR="009A1602" w:rsidRPr="00A72F00" w:rsidRDefault="009A1602" w:rsidP="009A16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2F00">
              <w:rPr>
                <w:rFonts w:cstheme="minorHAnsi"/>
                <w:sz w:val="18"/>
                <w:szCs w:val="18"/>
              </w:rPr>
              <w:t>0,00</w:t>
            </w:r>
          </w:p>
        </w:tc>
      </w:tr>
    </w:tbl>
    <w:p w14:paraId="22CCE8F2" w14:textId="77777777" w:rsidR="00395040" w:rsidRPr="00A72F00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14:paraId="2A115977" w14:textId="77777777" w:rsidR="00875174" w:rsidRPr="00A72F00" w:rsidRDefault="00161F2E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A72F0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196E54E" wp14:editId="64E78C58">
            <wp:extent cx="5760720" cy="3407000"/>
            <wp:effectExtent l="0" t="0" r="0" b="317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A203FE" w14:textId="77777777" w:rsidR="00072A59" w:rsidRPr="00A72F00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14:paraId="40801857" w14:textId="77777777" w:rsidR="00350570" w:rsidRPr="00A72F0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D329F32" w14:textId="77777777" w:rsidR="00350570" w:rsidRPr="00A72F0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Perušić </w:t>
      </w: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za </w:t>
      </w:r>
      <w:r w:rsidR="00081B26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2026.</w:t>
      </w: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godinu planirani su u iznosu od </w:t>
      </w:r>
      <w:r w:rsidR="009A1602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2.484.909,46 </w:t>
      </w:r>
      <w:r w:rsidR="00846849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6A11EF9E" w14:textId="77777777" w:rsidR="009A1602" w:rsidRPr="00A72F00" w:rsidRDefault="009A1602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>Rashodi za zaposlene planirani u iznosu od 545.650,00 eura,</w:t>
      </w:r>
    </w:p>
    <w:p w14:paraId="4D2271EA" w14:textId="77777777" w:rsidR="00350570" w:rsidRPr="00A72F0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Materijalni rashodi planirani u iznosu </w:t>
      </w:r>
      <w:r w:rsidR="00531A94" w:rsidRPr="00A72F00">
        <w:rPr>
          <w:rFonts w:cstheme="minorHAnsi"/>
          <w:sz w:val="24"/>
          <w:szCs w:val="24"/>
        </w:rPr>
        <w:t xml:space="preserve">od </w:t>
      </w:r>
      <w:r w:rsidR="009A1602" w:rsidRPr="00A72F00">
        <w:rPr>
          <w:rFonts w:cstheme="minorHAnsi"/>
          <w:sz w:val="24"/>
          <w:szCs w:val="24"/>
        </w:rPr>
        <w:t xml:space="preserve">1.237.289,46 </w:t>
      </w:r>
      <w:r w:rsidR="00531A94" w:rsidRPr="00A72F00">
        <w:rPr>
          <w:rFonts w:cstheme="minorHAnsi"/>
          <w:sz w:val="24"/>
          <w:szCs w:val="24"/>
        </w:rPr>
        <w:t>eura</w:t>
      </w:r>
      <w:r w:rsidRPr="00A72F00">
        <w:rPr>
          <w:rFonts w:cstheme="minorHAnsi"/>
          <w:sz w:val="24"/>
          <w:szCs w:val="24"/>
        </w:rPr>
        <w:t xml:space="preserve">, </w:t>
      </w:r>
    </w:p>
    <w:p w14:paraId="3D78FEF7" w14:textId="77777777" w:rsidR="009A1602" w:rsidRPr="00A72F00" w:rsidRDefault="009A1602" w:rsidP="009A1602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Financijski rashodi planirani u iznosu od 45.700,00 eura, </w:t>
      </w:r>
    </w:p>
    <w:p w14:paraId="65DA2537" w14:textId="77777777" w:rsidR="009A1602" w:rsidRPr="00A72F00" w:rsidRDefault="009A1602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>Subvencije planirane u iznosu od 69.600,00 eura,</w:t>
      </w:r>
    </w:p>
    <w:p w14:paraId="7CD2A6DD" w14:textId="77777777" w:rsidR="00F1653C" w:rsidRPr="00A72F00" w:rsidRDefault="00F1653C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Pomoći dane u inozemstvo i unutar općeg proračuna planirano u iznosu od </w:t>
      </w:r>
      <w:r w:rsidR="00F74A06" w:rsidRPr="00A72F00">
        <w:rPr>
          <w:rFonts w:cstheme="minorHAnsi"/>
          <w:sz w:val="24"/>
          <w:szCs w:val="24"/>
        </w:rPr>
        <w:t xml:space="preserve">181.200,00 </w:t>
      </w:r>
      <w:r w:rsidRPr="00A72F00">
        <w:rPr>
          <w:rFonts w:cstheme="minorHAnsi"/>
          <w:sz w:val="24"/>
          <w:szCs w:val="24"/>
        </w:rPr>
        <w:t xml:space="preserve">eura, </w:t>
      </w:r>
    </w:p>
    <w:p w14:paraId="38585E1A" w14:textId="77777777" w:rsidR="00350570" w:rsidRPr="00A72F0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F74A06" w:rsidRPr="00A72F00">
        <w:rPr>
          <w:rFonts w:cstheme="minorHAnsi"/>
          <w:sz w:val="24"/>
          <w:szCs w:val="24"/>
        </w:rPr>
        <w:t xml:space="preserve">74.500,00 </w:t>
      </w:r>
      <w:r w:rsidR="008D65B7" w:rsidRPr="00A72F00">
        <w:rPr>
          <w:rFonts w:cstheme="minorHAnsi"/>
          <w:sz w:val="24"/>
          <w:szCs w:val="24"/>
        </w:rPr>
        <w:t>eura,</w:t>
      </w:r>
    </w:p>
    <w:p w14:paraId="311EE1FD" w14:textId="77777777" w:rsidR="00350570" w:rsidRPr="00A72F00" w:rsidRDefault="00124921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A72F00">
        <w:rPr>
          <w:rFonts w:cstheme="minorHAnsi"/>
          <w:sz w:val="24"/>
          <w:szCs w:val="24"/>
        </w:rPr>
        <w:t xml:space="preserve">planirani u iznosu od </w:t>
      </w:r>
      <w:r w:rsidR="00F74A06" w:rsidRPr="00A72F00">
        <w:rPr>
          <w:rFonts w:cstheme="minorHAnsi"/>
          <w:sz w:val="24"/>
          <w:szCs w:val="24"/>
        </w:rPr>
        <w:t xml:space="preserve">330.970,00 </w:t>
      </w:r>
      <w:r w:rsidR="007B608A" w:rsidRPr="00A72F00">
        <w:rPr>
          <w:rFonts w:cstheme="minorHAnsi"/>
          <w:sz w:val="24"/>
          <w:szCs w:val="24"/>
        </w:rPr>
        <w:t xml:space="preserve">eura. </w:t>
      </w:r>
    </w:p>
    <w:p w14:paraId="08D078E3" w14:textId="77777777" w:rsidR="00B6007A" w:rsidRPr="00A72F00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0BA4500" w14:textId="77777777" w:rsidR="00350570" w:rsidRPr="00A72F0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44F5F51B" w14:textId="77777777" w:rsidR="00350570" w:rsidRPr="00A72F0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C970E1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9.759.100,00 </w:t>
      </w:r>
      <w:r w:rsidR="007B608A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AC8DA10" w14:textId="77777777" w:rsidR="00F74A06" w:rsidRPr="00A72F00" w:rsidRDefault="00F74A06" w:rsidP="00F74A0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>Rashodi za nabavu neproizvedene dugotrajne imovine planirani u iznosu od 300.000,00 eura,</w:t>
      </w:r>
    </w:p>
    <w:p w14:paraId="766255B3" w14:textId="77777777" w:rsidR="006C61EF" w:rsidRPr="00A72F0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F74A06" w:rsidRPr="00A72F00">
        <w:rPr>
          <w:rFonts w:cstheme="minorHAnsi"/>
          <w:sz w:val="24"/>
          <w:szCs w:val="24"/>
        </w:rPr>
        <w:t xml:space="preserve">9.570.600,00 </w:t>
      </w:r>
      <w:r w:rsidR="007B608A" w:rsidRPr="00A72F00">
        <w:rPr>
          <w:rFonts w:cstheme="minorHAnsi"/>
          <w:sz w:val="24"/>
          <w:szCs w:val="24"/>
        </w:rPr>
        <w:t>eura</w:t>
      </w:r>
      <w:r w:rsidR="006C61EF" w:rsidRPr="00A72F00">
        <w:rPr>
          <w:rFonts w:cstheme="minorHAnsi"/>
          <w:sz w:val="24"/>
          <w:szCs w:val="24"/>
        </w:rPr>
        <w:t>,</w:t>
      </w:r>
    </w:p>
    <w:p w14:paraId="357EB594" w14:textId="77777777" w:rsidR="00350570" w:rsidRPr="00A72F00" w:rsidRDefault="006C61EF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F74A06" w:rsidRPr="00A72F00">
        <w:rPr>
          <w:rFonts w:cstheme="minorHAnsi"/>
          <w:sz w:val="24"/>
          <w:szCs w:val="24"/>
        </w:rPr>
        <w:t xml:space="preserve">79.000,00 </w:t>
      </w:r>
      <w:r w:rsidRPr="00A72F00">
        <w:rPr>
          <w:rFonts w:cstheme="minorHAnsi"/>
          <w:sz w:val="24"/>
          <w:szCs w:val="24"/>
        </w:rPr>
        <w:t>eura.</w:t>
      </w:r>
    </w:p>
    <w:p w14:paraId="5908CADA" w14:textId="77777777" w:rsidR="00370188" w:rsidRPr="00A72F00" w:rsidRDefault="00370188" w:rsidP="00370188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415AF01A" w14:textId="77777777" w:rsidR="00370188" w:rsidRPr="00A72F00" w:rsidRDefault="00370188" w:rsidP="00370188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Izdaci za financijsku imovinu i otplate zajmova planirani u iznosu od 376.000,00 eura</w:t>
      </w:r>
    </w:p>
    <w:p w14:paraId="58B9E64B" w14:textId="77777777" w:rsidR="006517AC" w:rsidRPr="00A72F00" w:rsidRDefault="00370188" w:rsidP="00370188">
      <w:pPr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>Izdaci za otplatu glavnice primljenih kredita i zajmova Općine Perušić za 2026. godinu planirani su u iznosu od 376.000,00 eura.</w:t>
      </w:r>
    </w:p>
    <w:p w14:paraId="6EC4A4B5" w14:textId="77777777" w:rsidR="006517AC" w:rsidRPr="00A72F00" w:rsidRDefault="00F1653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Rezultati poslovanja</w:t>
      </w:r>
      <w:r w:rsidR="006517AC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planirani u iznosu od </w:t>
      </w:r>
      <w:r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147.000,00 </w:t>
      </w:r>
      <w:r w:rsidR="00F60F4E" w:rsidRPr="00A72F0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08EFAF50" w14:textId="77777777" w:rsidR="00297AEC" w:rsidRPr="00A72F00" w:rsidRDefault="00F1653C" w:rsidP="00072A59">
      <w:pPr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sz w:val="24"/>
          <w:szCs w:val="24"/>
        </w:rPr>
        <w:t>Rezultati poslovanja</w:t>
      </w:r>
      <w:r w:rsidR="00F60F4E" w:rsidRPr="00A72F00">
        <w:rPr>
          <w:rFonts w:cstheme="minorHAnsi"/>
          <w:sz w:val="24"/>
          <w:szCs w:val="24"/>
        </w:rPr>
        <w:t xml:space="preserve"> za </w:t>
      </w:r>
      <w:r w:rsidR="00081B26" w:rsidRPr="00A72F00">
        <w:rPr>
          <w:rFonts w:cstheme="minorHAnsi"/>
          <w:sz w:val="24"/>
          <w:szCs w:val="24"/>
        </w:rPr>
        <w:t>2026.</w:t>
      </w:r>
      <w:r w:rsidR="00F60F4E" w:rsidRPr="00A72F00">
        <w:rPr>
          <w:rFonts w:cstheme="minorHAnsi"/>
          <w:sz w:val="24"/>
          <w:szCs w:val="24"/>
        </w:rPr>
        <w:t xml:space="preserve"> godinu planirani su u iznosu od </w:t>
      </w:r>
      <w:r w:rsidRPr="00A72F00">
        <w:rPr>
          <w:rFonts w:cstheme="minorHAnsi"/>
          <w:sz w:val="24"/>
          <w:szCs w:val="24"/>
        </w:rPr>
        <w:t xml:space="preserve">147.000,00 </w:t>
      </w:r>
      <w:r w:rsidR="00FD15F9" w:rsidRPr="00A72F00">
        <w:rPr>
          <w:rFonts w:cstheme="minorHAnsi"/>
          <w:sz w:val="24"/>
          <w:szCs w:val="24"/>
        </w:rPr>
        <w:t xml:space="preserve">eura. </w:t>
      </w:r>
    </w:p>
    <w:p w14:paraId="6E2557C4" w14:textId="77777777" w:rsidR="00297AEC" w:rsidRPr="00A72F00" w:rsidRDefault="00297AEC" w:rsidP="009F6D77">
      <w:pPr>
        <w:jc w:val="both"/>
        <w:rPr>
          <w:rFonts w:cstheme="minorHAnsi"/>
          <w:sz w:val="24"/>
          <w:szCs w:val="24"/>
        </w:rPr>
      </w:pPr>
    </w:p>
    <w:p w14:paraId="29A4F3E3" w14:textId="77777777" w:rsidR="00C209D2" w:rsidRPr="00A72F00" w:rsidRDefault="00161F2E" w:rsidP="009F6D77">
      <w:pPr>
        <w:spacing w:after="0"/>
        <w:jc w:val="both"/>
        <w:rPr>
          <w:rFonts w:cstheme="minorHAnsi"/>
          <w:sz w:val="24"/>
          <w:szCs w:val="24"/>
        </w:rPr>
      </w:pPr>
      <w:r w:rsidRPr="00A72F00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21FFEFDA" wp14:editId="72A1368A">
            <wp:extent cx="5760720" cy="3402815"/>
            <wp:effectExtent l="0" t="0" r="11430" b="762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2D24B5" w14:textId="77777777" w:rsidR="00B81959" w:rsidRPr="00A72F00" w:rsidRDefault="00B81959" w:rsidP="009F6D77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36E5F40B" w14:textId="77777777" w:rsidR="009E7029" w:rsidRPr="00A72F00" w:rsidRDefault="009E7029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2ED01DFE" w14:textId="77777777" w:rsidR="009E7029" w:rsidRPr="00A72F00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11B6481" w14:textId="77777777" w:rsidR="00CF0C5B" w:rsidRPr="00A72F00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Prihodi</w:t>
      </w:r>
      <w:r w:rsidR="00392D7E" w:rsidRPr="00A72F0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A72F00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A72F00">
        <w:rPr>
          <w:rFonts w:cstheme="minorHAnsi"/>
          <w:bCs/>
          <w:sz w:val="24"/>
          <w:szCs w:val="24"/>
        </w:rPr>
        <w:t>4/24</w:t>
      </w:r>
      <w:r w:rsidR="00BB5BAE" w:rsidRPr="00A72F00">
        <w:rPr>
          <w:rFonts w:cstheme="minorHAnsi"/>
          <w:bCs/>
          <w:sz w:val="24"/>
          <w:szCs w:val="24"/>
        </w:rPr>
        <w:t xml:space="preserve"> i 122/25</w:t>
      </w:r>
      <w:r w:rsidR="00CF0C5B" w:rsidRPr="00A72F00">
        <w:rPr>
          <w:rFonts w:cstheme="minorHAnsi"/>
          <w:bCs/>
          <w:sz w:val="24"/>
          <w:szCs w:val="24"/>
        </w:rPr>
        <w:t xml:space="preserve">) </w:t>
      </w:r>
      <w:r w:rsidR="001C7C68" w:rsidRPr="00A72F00">
        <w:rPr>
          <w:rFonts w:cstheme="minorHAnsi"/>
          <w:bCs/>
          <w:sz w:val="24"/>
          <w:szCs w:val="24"/>
        </w:rPr>
        <w:t>p</w:t>
      </w:r>
      <w:r w:rsidR="00CF0C5B" w:rsidRPr="00A72F00">
        <w:rPr>
          <w:rFonts w:cstheme="minorHAnsi"/>
          <w:bCs/>
          <w:sz w:val="24"/>
          <w:szCs w:val="24"/>
        </w:rPr>
        <w:t xml:space="preserve">roračunske klasifikacije jesu: </w:t>
      </w:r>
    </w:p>
    <w:p w14:paraId="12EB6A6E" w14:textId="77777777" w:rsidR="00953F33" w:rsidRPr="00A72F00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C5EAEF6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Organizacijska </w:t>
      </w:r>
      <w:proofErr w:type="spellStart"/>
      <w:r w:rsidRPr="00A72F00">
        <w:rPr>
          <w:rFonts w:cstheme="minorHAnsi"/>
          <w:b/>
          <w:color w:val="548DD4" w:themeColor="text2" w:themeTint="99"/>
          <w:sz w:val="24"/>
          <w:szCs w:val="24"/>
        </w:rPr>
        <w:t>klasifikacija</w:t>
      </w:r>
      <w:r w:rsidRPr="00A72F00">
        <w:rPr>
          <w:rFonts w:cstheme="minorHAnsi"/>
          <w:bCs/>
          <w:sz w:val="24"/>
          <w:szCs w:val="24"/>
        </w:rPr>
        <w:t>sadrži</w:t>
      </w:r>
      <w:proofErr w:type="spellEnd"/>
      <w:r w:rsidRPr="00A72F00">
        <w:rPr>
          <w:rFonts w:cstheme="minorHAnsi"/>
          <w:bCs/>
          <w:sz w:val="24"/>
          <w:szCs w:val="24"/>
        </w:rPr>
        <w:t xml:space="preserve"> povezane i međusobno usklađene (hijerarhijski i s obzirom na odnose prava i odgovornosti) cjeline proračuna i proračunskih korisnika koje odgovarajućim materijalnim sredstvima ostvaruju postavljene ciljeve,</w:t>
      </w:r>
    </w:p>
    <w:p w14:paraId="076B1722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Programska </w:t>
      </w:r>
      <w:proofErr w:type="spellStart"/>
      <w:r w:rsidRPr="00A72F00">
        <w:rPr>
          <w:rFonts w:cstheme="minorHAnsi"/>
          <w:b/>
          <w:color w:val="548DD4" w:themeColor="text2" w:themeTint="99"/>
          <w:sz w:val="24"/>
          <w:szCs w:val="24"/>
        </w:rPr>
        <w:t>klasifikacija</w:t>
      </w:r>
      <w:r w:rsidR="00612FCC" w:rsidRPr="00A72F00">
        <w:rPr>
          <w:rFonts w:cstheme="minorHAnsi"/>
          <w:bCs/>
          <w:sz w:val="24"/>
          <w:szCs w:val="24"/>
        </w:rPr>
        <w:t>je</w:t>
      </w:r>
      <w:proofErr w:type="spellEnd"/>
      <w:r w:rsidR="00612FCC" w:rsidRPr="00A72F00">
        <w:rPr>
          <w:rFonts w:cstheme="minorHAnsi"/>
          <w:bCs/>
          <w:sz w:val="24"/>
          <w:szCs w:val="24"/>
        </w:rPr>
        <w:t xml:space="preserve"> prikaz programa i njihovih sastavnih dijelova: aktivnosti i projekata, definiranih u skladu s aktima strateškog planiranja te ciljevima i zadaćama proračuna te proračunskih i izvanproračunskih korisnika,</w:t>
      </w:r>
    </w:p>
    <w:p w14:paraId="326323AE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Funkcijska </w:t>
      </w:r>
      <w:proofErr w:type="spellStart"/>
      <w:r w:rsidRPr="00A72F00">
        <w:rPr>
          <w:rFonts w:cstheme="minorHAnsi"/>
          <w:b/>
          <w:color w:val="548DD4" w:themeColor="text2" w:themeTint="99"/>
          <w:sz w:val="24"/>
          <w:szCs w:val="24"/>
        </w:rPr>
        <w:t>klasifikacija</w:t>
      </w:r>
      <w:r w:rsidR="00612FCC" w:rsidRPr="00A72F00">
        <w:rPr>
          <w:rFonts w:cstheme="minorHAnsi"/>
          <w:bCs/>
          <w:sz w:val="24"/>
          <w:szCs w:val="24"/>
        </w:rPr>
        <w:t>je</w:t>
      </w:r>
      <w:proofErr w:type="spellEnd"/>
      <w:r w:rsidR="00612FCC" w:rsidRPr="00A72F00">
        <w:rPr>
          <w:rFonts w:cstheme="minorHAnsi"/>
          <w:bCs/>
          <w:sz w:val="24"/>
          <w:szCs w:val="24"/>
        </w:rPr>
        <w:t xml:space="preserve"> prikaz rashoda proračuna te proračunskih i izvanproračunskih korisnika razvrstanih prema njihovoj namjeni,</w:t>
      </w:r>
    </w:p>
    <w:p w14:paraId="205CAA1F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Ekonomska </w:t>
      </w:r>
      <w:proofErr w:type="spellStart"/>
      <w:r w:rsidRPr="00A72F00">
        <w:rPr>
          <w:rFonts w:cstheme="minorHAnsi"/>
          <w:b/>
          <w:color w:val="548DD4" w:themeColor="text2" w:themeTint="99"/>
          <w:sz w:val="24"/>
          <w:szCs w:val="24"/>
        </w:rPr>
        <w:t>klasifikacija</w:t>
      </w:r>
      <w:r w:rsidRPr="00A72F00">
        <w:rPr>
          <w:rFonts w:cstheme="minorHAnsi"/>
          <w:bCs/>
          <w:sz w:val="24"/>
          <w:szCs w:val="24"/>
        </w:rPr>
        <w:t>sadrži</w:t>
      </w:r>
      <w:proofErr w:type="spellEnd"/>
      <w:r w:rsidRPr="00A72F00">
        <w:rPr>
          <w:rFonts w:cstheme="minorHAnsi"/>
          <w:bCs/>
          <w:sz w:val="24"/>
          <w:szCs w:val="24"/>
        </w:rPr>
        <w:t xml:space="preserve"> prihode i primitke po prirodnim vrstama te rashode i izdatke prema njihovoj ekonomskoj namjeni</w:t>
      </w:r>
      <w:r w:rsidR="00612FCC" w:rsidRPr="00A72F00">
        <w:rPr>
          <w:rFonts w:cstheme="minorHAnsi"/>
          <w:bCs/>
          <w:sz w:val="24"/>
          <w:szCs w:val="24"/>
        </w:rPr>
        <w:t xml:space="preserve"> kojoj služe,</w:t>
      </w:r>
    </w:p>
    <w:p w14:paraId="1DF72DEC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Lokacijska </w:t>
      </w:r>
      <w:proofErr w:type="spellStart"/>
      <w:r w:rsidRPr="00A72F00">
        <w:rPr>
          <w:rFonts w:cstheme="minorHAnsi"/>
          <w:b/>
          <w:color w:val="548DD4" w:themeColor="text2" w:themeTint="99"/>
          <w:sz w:val="24"/>
          <w:szCs w:val="24"/>
        </w:rPr>
        <w:t>klasifikacija</w:t>
      </w:r>
      <w:r w:rsidR="00612FCC" w:rsidRPr="00A72F00">
        <w:rPr>
          <w:rFonts w:cstheme="minorHAnsi"/>
          <w:bCs/>
          <w:sz w:val="24"/>
          <w:szCs w:val="24"/>
        </w:rPr>
        <w:t>je</w:t>
      </w:r>
      <w:proofErr w:type="spellEnd"/>
      <w:r w:rsidR="00612FCC" w:rsidRPr="00A72F00">
        <w:rPr>
          <w:rFonts w:cstheme="minorHAnsi"/>
          <w:bCs/>
          <w:sz w:val="24"/>
          <w:szCs w:val="24"/>
        </w:rPr>
        <w:t xml:space="preserve"> prikaz rashoda i izdataka prema teritorijalno definiranim cjelinama u skladu s ustrojem Republike Hrvatske, drugih država članica Europske unije te ostalih država,</w:t>
      </w:r>
    </w:p>
    <w:p w14:paraId="2EA9753A" w14:textId="77777777" w:rsidR="00CF0C5B" w:rsidRPr="00A72F0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A72F00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A72F00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A72F00">
        <w:rPr>
          <w:rFonts w:cstheme="minorHAnsi"/>
          <w:bCs/>
          <w:sz w:val="24"/>
          <w:szCs w:val="24"/>
        </w:rPr>
        <w:t>.</w:t>
      </w:r>
    </w:p>
    <w:p w14:paraId="3602F847" w14:textId="77777777" w:rsidR="00CF0C5B" w:rsidRPr="00A72F0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AFB9D34" w14:textId="77777777" w:rsidR="004B7E4B" w:rsidRPr="00A72F0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Proračun </w:t>
      </w:r>
      <w:r w:rsidR="00F44A67" w:rsidRPr="00A72F00">
        <w:rPr>
          <w:rFonts w:cstheme="minorHAnsi"/>
          <w:bCs/>
          <w:sz w:val="24"/>
          <w:szCs w:val="24"/>
        </w:rPr>
        <w:t xml:space="preserve">Općine Perušić </w:t>
      </w:r>
      <w:r w:rsidRPr="00A72F00">
        <w:rPr>
          <w:rFonts w:cstheme="minorHAnsi"/>
          <w:bCs/>
          <w:sz w:val="24"/>
          <w:szCs w:val="24"/>
        </w:rPr>
        <w:t>sastoji se od</w:t>
      </w:r>
      <w:r w:rsidR="0055517C" w:rsidRPr="00A72F00">
        <w:rPr>
          <w:rFonts w:cstheme="minorHAnsi"/>
          <w:bCs/>
          <w:sz w:val="24"/>
          <w:szCs w:val="24"/>
        </w:rPr>
        <w:t xml:space="preserve"> razdjela, glava</w:t>
      </w:r>
      <w:r w:rsidR="006F5968" w:rsidRPr="00A72F00">
        <w:rPr>
          <w:rFonts w:cstheme="minorHAnsi"/>
          <w:bCs/>
          <w:sz w:val="24"/>
          <w:szCs w:val="24"/>
        </w:rPr>
        <w:t>, proračunskog korisnika</w:t>
      </w:r>
      <w:r w:rsidR="0055517C" w:rsidRPr="00A72F00">
        <w:rPr>
          <w:rFonts w:cstheme="minorHAnsi"/>
          <w:bCs/>
          <w:sz w:val="24"/>
          <w:szCs w:val="24"/>
        </w:rPr>
        <w:t xml:space="preserve"> i programa. Programi </w:t>
      </w:r>
      <w:r w:rsidR="001C7C68" w:rsidRPr="00A72F00">
        <w:rPr>
          <w:rFonts w:cstheme="minorHAnsi"/>
          <w:bCs/>
          <w:sz w:val="24"/>
          <w:szCs w:val="24"/>
        </w:rPr>
        <w:t xml:space="preserve">se sastoje od </w:t>
      </w:r>
      <w:r w:rsidR="0055517C" w:rsidRPr="00A72F00">
        <w:rPr>
          <w:rFonts w:cstheme="minorHAnsi"/>
          <w:bCs/>
          <w:sz w:val="24"/>
          <w:szCs w:val="24"/>
        </w:rPr>
        <w:t>aktivnosti</w:t>
      </w:r>
      <w:r w:rsidR="001C7C68" w:rsidRPr="00A72F00">
        <w:rPr>
          <w:rFonts w:cstheme="minorHAnsi"/>
          <w:bCs/>
          <w:sz w:val="24"/>
          <w:szCs w:val="24"/>
        </w:rPr>
        <w:t xml:space="preserve"> i projekata (</w:t>
      </w:r>
      <w:r w:rsidR="0055517C" w:rsidRPr="00A72F00">
        <w:rPr>
          <w:rFonts w:cstheme="minorHAnsi"/>
          <w:bCs/>
          <w:sz w:val="24"/>
          <w:szCs w:val="24"/>
        </w:rPr>
        <w:t>kapitaln</w:t>
      </w:r>
      <w:r w:rsidR="001C7C68" w:rsidRPr="00A72F00">
        <w:rPr>
          <w:rFonts w:cstheme="minorHAnsi"/>
          <w:bCs/>
          <w:sz w:val="24"/>
          <w:szCs w:val="24"/>
        </w:rPr>
        <w:t>i)</w:t>
      </w:r>
      <w:r w:rsidR="0055517C" w:rsidRPr="00A72F00">
        <w:rPr>
          <w:rFonts w:cstheme="minorHAnsi"/>
          <w:bCs/>
          <w:sz w:val="24"/>
          <w:szCs w:val="24"/>
        </w:rPr>
        <w:t>.</w:t>
      </w:r>
    </w:p>
    <w:p w14:paraId="11CA8C77" w14:textId="77777777" w:rsidR="00D96DE8" w:rsidRPr="00A72F00" w:rsidRDefault="0055517C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A72F0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2DB63CC0" wp14:editId="43456BE4">
            <wp:extent cx="5791200" cy="8978310"/>
            <wp:effectExtent l="38100" t="3810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D96DE8" w:rsidRPr="00A72F00">
        <w:rPr>
          <w:rFonts w:cstheme="minorHAnsi"/>
          <w:b/>
          <w:sz w:val="24"/>
          <w:szCs w:val="24"/>
        </w:rPr>
        <w:lastRenderedPageBreak/>
        <w:br w:type="page"/>
      </w:r>
    </w:p>
    <w:p w14:paraId="227B6A07" w14:textId="77777777" w:rsidR="00ED4B4D" w:rsidRPr="00A72F0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1" w:name="_Hlk211792493"/>
      <w:bookmarkStart w:id="2" w:name="_Hlk208490754"/>
      <w:r w:rsidRPr="00A72F0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739F5C3E" w14:textId="77777777" w:rsidR="00ED4B4D" w:rsidRPr="00A72F00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43A29E39" w14:textId="77777777" w:rsidR="006A5D98" w:rsidRPr="00A72F00" w:rsidRDefault="006A5D98" w:rsidP="009F6D77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79956614"/>
      <w:r w:rsidRPr="00A72F0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Redovna djelatnost - </w:t>
      </w:r>
      <w:r w:rsidR="001E195E" w:rsidRPr="00A72F00">
        <w:rPr>
          <w:rFonts w:cstheme="minorHAnsi"/>
          <w:b/>
          <w:color w:val="548DD4" w:themeColor="text2" w:themeTint="99"/>
          <w:sz w:val="24"/>
          <w:szCs w:val="24"/>
        </w:rPr>
        <w:t>1.185.953,25</w:t>
      </w:r>
      <w:r w:rsidR="00A729D6" w:rsidRPr="00A72F00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09CD988" w14:textId="77777777" w:rsidR="00E54AF7" w:rsidRPr="00A72F00" w:rsidRDefault="00E54AF7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A100101 Rashodi za zaposlene </w:t>
      </w:r>
      <w:r w:rsidR="00BF19BF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363.600,00</w:t>
      </w:r>
      <w:r w:rsidR="00BF19BF" w:rsidRPr="00A72F00">
        <w:rPr>
          <w:rFonts w:eastAsia="Times New Roman" w:cstheme="minorHAnsi"/>
          <w:sz w:val="24"/>
          <w:szCs w:val="24"/>
        </w:rPr>
        <w:t>eura</w:t>
      </w:r>
      <w:r w:rsidR="001E195E" w:rsidRPr="00A72F00">
        <w:rPr>
          <w:rFonts w:eastAsia="Times New Roman" w:cstheme="minorHAnsi"/>
          <w:sz w:val="24"/>
          <w:szCs w:val="24"/>
        </w:rPr>
        <w:t>,</w:t>
      </w:r>
    </w:p>
    <w:p w14:paraId="2C5214AB" w14:textId="52A462E9" w:rsidR="001E195E" w:rsidRPr="00A72F00" w:rsidRDefault="001E195E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AktivnostA100102Materijalni rashodi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Pr="00A72F00">
        <w:rPr>
          <w:rFonts w:eastAsia="Times New Roman" w:cstheme="minorHAnsi"/>
          <w:sz w:val="24"/>
          <w:szCs w:val="24"/>
        </w:rPr>
        <w:t>planirani u iznosu od35.500,00 eura,</w:t>
      </w:r>
    </w:p>
    <w:p w14:paraId="63EFAAED" w14:textId="07736229" w:rsidR="001E195E" w:rsidRPr="00A72F00" w:rsidRDefault="001E195E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AktivnostA100103Troškovi izbora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Pr="00A72F00">
        <w:rPr>
          <w:rFonts w:eastAsia="Times New Roman" w:cstheme="minorHAnsi"/>
          <w:sz w:val="24"/>
          <w:szCs w:val="24"/>
        </w:rPr>
        <w:t>planirani u iznosu od 10.000,00 eura,</w:t>
      </w:r>
    </w:p>
    <w:p w14:paraId="7C7D38E2" w14:textId="77777777" w:rsidR="00435607" w:rsidRPr="00A72F0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A100104 Otplata glavnice kredita </w:t>
      </w:r>
      <w:r w:rsidR="00435607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376.000,00</w:t>
      </w:r>
      <w:r w:rsidR="00435607" w:rsidRPr="00A72F00">
        <w:rPr>
          <w:rFonts w:eastAsia="Times New Roman" w:cstheme="minorHAnsi"/>
          <w:sz w:val="24"/>
          <w:szCs w:val="24"/>
        </w:rPr>
        <w:t>eura,</w:t>
      </w:r>
    </w:p>
    <w:p w14:paraId="6AFC40CB" w14:textId="70896661" w:rsidR="001E195E" w:rsidRPr="00A72F00" w:rsidRDefault="001E195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AktivnostA100105Naknada članovima vijeća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Pr="00A72F00">
        <w:rPr>
          <w:rFonts w:eastAsia="Times New Roman" w:cstheme="minorHAnsi"/>
          <w:sz w:val="24"/>
          <w:szCs w:val="24"/>
        </w:rPr>
        <w:t>planirani u iznosu od 14.600,00 eura,</w:t>
      </w:r>
    </w:p>
    <w:p w14:paraId="6A4E8DFA" w14:textId="77777777" w:rsidR="001E195E" w:rsidRPr="00A72F00" w:rsidRDefault="001E195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AktivnostA100106Energijaplanirani u iznosu od 80.200,00 eura,</w:t>
      </w:r>
    </w:p>
    <w:p w14:paraId="62A98EC1" w14:textId="77777777" w:rsidR="00D56E8E" w:rsidRPr="00A72F00" w:rsidRDefault="00D56E8E" w:rsidP="00C56581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A100107 Literatura i stručno usavršavanje planirana u iznosu od </w:t>
      </w:r>
      <w:r w:rsidR="001E195E" w:rsidRPr="00A72F00">
        <w:rPr>
          <w:rFonts w:eastAsia="Times New Roman" w:cstheme="minorHAnsi"/>
          <w:sz w:val="24"/>
          <w:szCs w:val="24"/>
        </w:rPr>
        <w:t>9</w:t>
      </w:r>
      <w:r w:rsidRPr="00A72F00">
        <w:rPr>
          <w:rFonts w:eastAsia="Times New Roman" w:cstheme="minorHAnsi"/>
          <w:sz w:val="24"/>
          <w:szCs w:val="24"/>
        </w:rPr>
        <w:t>.000,00 eura</w:t>
      </w:r>
      <w:r w:rsidR="00C56581" w:rsidRPr="00A72F00">
        <w:rPr>
          <w:rFonts w:eastAsia="Times New Roman" w:cstheme="minorHAnsi"/>
          <w:sz w:val="24"/>
          <w:szCs w:val="24"/>
        </w:rPr>
        <w:t>,</w:t>
      </w:r>
    </w:p>
    <w:p w14:paraId="1DD66146" w14:textId="77777777" w:rsidR="00D56E8E" w:rsidRPr="00A72F00" w:rsidRDefault="00D56E8E" w:rsidP="00C56581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 A100108 Ostale naknade zaposlenima planirani u iznosu od 7.650,00 eura</w:t>
      </w:r>
      <w:r w:rsidR="00C56581" w:rsidRPr="00A72F00">
        <w:rPr>
          <w:rFonts w:eastAsia="Times New Roman" w:cstheme="minorHAnsi"/>
          <w:sz w:val="24"/>
          <w:szCs w:val="24"/>
        </w:rPr>
        <w:t>,</w:t>
      </w:r>
    </w:p>
    <w:p w14:paraId="445E8821" w14:textId="77777777" w:rsidR="00D56E8E" w:rsidRPr="00A72F00" w:rsidRDefault="00D56E8E" w:rsidP="00C56581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A100109 Usluge telefona, pošte i promocije planirani u iznosu od </w:t>
      </w:r>
      <w:r w:rsidR="001E195E" w:rsidRPr="00A72F00">
        <w:rPr>
          <w:rFonts w:eastAsia="Times New Roman" w:cstheme="minorHAnsi"/>
          <w:sz w:val="24"/>
          <w:szCs w:val="24"/>
        </w:rPr>
        <w:t>42</w:t>
      </w:r>
      <w:r w:rsidRPr="00A72F00">
        <w:rPr>
          <w:rFonts w:eastAsia="Times New Roman" w:cstheme="minorHAnsi"/>
          <w:sz w:val="24"/>
          <w:szCs w:val="24"/>
        </w:rPr>
        <w:t>.000,00 eura</w:t>
      </w:r>
      <w:r w:rsidR="00C56581" w:rsidRPr="00A72F00">
        <w:rPr>
          <w:rFonts w:eastAsia="Times New Roman" w:cstheme="minorHAnsi"/>
          <w:sz w:val="24"/>
          <w:szCs w:val="24"/>
        </w:rPr>
        <w:t>,</w:t>
      </w:r>
    </w:p>
    <w:p w14:paraId="799941B0" w14:textId="77777777" w:rsidR="00D56E8E" w:rsidRPr="00A72F00" w:rsidRDefault="00D56E8E" w:rsidP="00D56E8E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A100110 Usluge odvjetnika i ostale intelektualne usluge </w:t>
      </w:r>
      <w:r w:rsidR="00435607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47.600,00</w:t>
      </w:r>
      <w:r w:rsidR="00435607" w:rsidRPr="00A72F00">
        <w:rPr>
          <w:rFonts w:eastAsia="Times New Roman" w:cstheme="minorHAnsi"/>
          <w:sz w:val="24"/>
          <w:szCs w:val="24"/>
        </w:rPr>
        <w:t>eura</w:t>
      </w:r>
      <w:r w:rsidR="006F2FEC" w:rsidRPr="00A72F00">
        <w:rPr>
          <w:rFonts w:eastAsia="Times New Roman" w:cstheme="minorHAnsi"/>
          <w:sz w:val="24"/>
          <w:szCs w:val="24"/>
        </w:rPr>
        <w:t>,</w:t>
      </w:r>
    </w:p>
    <w:p w14:paraId="0779E5C4" w14:textId="77777777" w:rsidR="002809BC" w:rsidRPr="00A72F0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A100111 Računalne usluge </w:t>
      </w:r>
      <w:r w:rsidR="002809BC" w:rsidRPr="00A72F00">
        <w:rPr>
          <w:rFonts w:eastAsia="Times New Roman" w:cstheme="minorHAnsi"/>
          <w:sz w:val="24"/>
          <w:szCs w:val="24"/>
        </w:rPr>
        <w:t>planiran</w:t>
      </w:r>
      <w:r w:rsidRPr="00A72F00">
        <w:rPr>
          <w:rFonts w:eastAsia="Times New Roman" w:cstheme="minorHAnsi"/>
          <w:sz w:val="24"/>
          <w:szCs w:val="24"/>
        </w:rPr>
        <w:t>e</w:t>
      </w:r>
      <w:r w:rsidR="002809BC" w:rsidRPr="00A72F00">
        <w:rPr>
          <w:rFonts w:eastAsia="Times New Roman" w:cstheme="minorHAnsi"/>
          <w:sz w:val="24"/>
          <w:szCs w:val="24"/>
        </w:rPr>
        <w:t xml:space="preserve"> u iznosu od </w:t>
      </w:r>
      <w:r w:rsidRPr="00A72F00">
        <w:rPr>
          <w:rFonts w:eastAsia="Times New Roman" w:cstheme="minorHAnsi"/>
          <w:sz w:val="24"/>
          <w:szCs w:val="24"/>
        </w:rPr>
        <w:t xml:space="preserve">57.000,00 </w:t>
      </w:r>
      <w:r w:rsidR="002809BC" w:rsidRPr="00A72F00">
        <w:rPr>
          <w:rFonts w:eastAsia="Times New Roman" w:cstheme="minorHAnsi"/>
          <w:sz w:val="24"/>
          <w:szCs w:val="24"/>
        </w:rPr>
        <w:t>eura</w:t>
      </w:r>
      <w:r w:rsidR="003512C1" w:rsidRPr="00A72F00">
        <w:rPr>
          <w:rFonts w:eastAsia="Times New Roman" w:cstheme="minorHAnsi"/>
          <w:sz w:val="24"/>
          <w:szCs w:val="24"/>
        </w:rPr>
        <w:t>,</w:t>
      </w:r>
    </w:p>
    <w:p w14:paraId="6A70482C" w14:textId="77777777" w:rsidR="002809BC" w:rsidRPr="00A72F0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A100112 Premije osiguranja </w:t>
      </w:r>
      <w:r w:rsidR="002809BC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7</w:t>
      </w:r>
      <w:r w:rsidR="001113F7" w:rsidRPr="00A72F00">
        <w:rPr>
          <w:rFonts w:eastAsia="Times New Roman" w:cstheme="minorHAnsi"/>
          <w:sz w:val="24"/>
          <w:szCs w:val="24"/>
        </w:rPr>
        <w:t>.600</w:t>
      </w:r>
      <w:r w:rsidR="002809BC" w:rsidRPr="00A72F00">
        <w:rPr>
          <w:rFonts w:eastAsia="Times New Roman" w:cstheme="minorHAnsi"/>
          <w:sz w:val="24"/>
          <w:szCs w:val="24"/>
        </w:rPr>
        <w:t>,00 eura</w:t>
      </w:r>
      <w:r w:rsidR="001E195E" w:rsidRPr="00A72F00">
        <w:rPr>
          <w:rFonts w:eastAsia="Times New Roman" w:cstheme="minorHAnsi"/>
          <w:sz w:val="24"/>
          <w:szCs w:val="24"/>
        </w:rPr>
        <w:t>,</w:t>
      </w:r>
    </w:p>
    <w:p w14:paraId="708DB41F" w14:textId="62298CE0" w:rsidR="002809BC" w:rsidRPr="00A72F0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 A100113 Reprezentacija i prigodni pokloni za protokole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="002809BC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15.5</w:t>
      </w:r>
      <w:r w:rsidRPr="00A72F00">
        <w:rPr>
          <w:rFonts w:eastAsia="Times New Roman" w:cstheme="minorHAnsi"/>
          <w:sz w:val="24"/>
          <w:szCs w:val="24"/>
        </w:rPr>
        <w:t xml:space="preserve">00,00 </w:t>
      </w:r>
      <w:r w:rsidR="002809BC" w:rsidRPr="00A72F00">
        <w:rPr>
          <w:rFonts w:eastAsia="Times New Roman" w:cstheme="minorHAnsi"/>
          <w:sz w:val="24"/>
          <w:szCs w:val="24"/>
        </w:rPr>
        <w:t>eura</w:t>
      </w:r>
      <w:r w:rsidR="003512C1" w:rsidRPr="00A72F00">
        <w:rPr>
          <w:rFonts w:eastAsia="Times New Roman" w:cstheme="minorHAnsi"/>
          <w:sz w:val="24"/>
          <w:szCs w:val="24"/>
        </w:rPr>
        <w:t>,</w:t>
      </w:r>
    </w:p>
    <w:p w14:paraId="0743F7EF" w14:textId="6F0E4E1B" w:rsidR="00C17B22" w:rsidRPr="00A72F0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A100114 </w:t>
      </w:r>
      <w:r w:rsidR="00C17B22" w:rsidRPr="00A72F00">
        <w:rPr>
          <w:rFonts w:eastAsia="Times New Roman" w:cstheme="minorHAnsi"/>
          <w:sz w:val="24"/>
          <w:szCs w:val="24"/>
        </w:rPr>
        <w:t>Usluge banaka i otplata kamata po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="00C17B22" w:rsidRPr="00A72F00">
        <w:rPr>
          <w:rFonts w:eastAsia="Times New Roman" w:cstheme="minorHAnsi"/>
          <w:sz w:val="24"/>
          <w:szCs w:val="24"/>
        </w:rPr>
        <w:t xml:space="preserve">kreditima planirani u iznosu od </w:t>
      </w:r>
      <w:r w:rsidR="001E195E" w:rsidRPr="00A72F00">
        <w:rPr>
          <w:rFonts w:eastAsia="Times New Roman" w:cstheme="minorHAnsi"/>
          <w:sz w:val="24"/>
          <w:szCs w:val="24"/>
        </w:rPr>
        <w:t>44.200,00</w:t>
      </w:r>
      <w:r w:rsidR="00C17B22" w:rsidRPr="00A72F00">
        <w:rPr>
          <w:rFonts w:eastAsia="Times New Roman" w:cstheme="minorHAnsi"/>
          <w:sz w:val="24"/>
          <w:szCs w:val="24"/>
        </w:rPr>
        <w:t>eura</w:t>
      </w:r>
      <w:r w:rsidR="003512C1" w:rsidRPr="00A72F00">
        <w:rPr>
          <w:rFonts w:eastAsia="Times New Roman" w:cstheme="minorHAnsi"/>
          <w:sz w:val="24"/>
          <w:szCs w:val="24"/>
        </w:rPr>
        <w:t>,</w:t>
      </w:r>
    </w:p>
    <w:p w14:paraId="558B4A3D" w14:textId="77777777" w:rsidR="00C17B22" w:rsidRPr="00A72F0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 A100115 Ostale usluge tekućeg održavanja </w:t>
      </w:r>
      <w:r w:rsidR="00C17B22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1E195E" w:rsidRPr="00A72F00">
        <w:rPr>
          <w:rFonts w:eastAsia="Times New Roman" w:cstheme="minorHAnsi"/>
          <w:sz w:val="24"/>
          <w:szCs w:val="24"/>
        </w:rPr>
        <w:t>45.503,25</w:t>
      </w:r>
      <w:r w:rsidR="00C17B22" w:rsidRPr="00A72F00">
        <w:rPr>
          <w:rFonts w:eastAsia="Times New Roman" w:cstheme="minorHAnsi"/>
          <w:sz w:val="24"/>
          <w:szCs w:val="24"/>
        </w:rPr>
        <w:t>eura</w:t>
      </w:r>
      <w:r w:rsidR="003512C1" w:rsidRPr="00A72F00">
        <w:rPr>
          <w:rFonts w:eastAsia="Times New Roman" w:cstheme="minorHAnsi"/>
          <w:sz w:val="24"/>
          <w:szCs w:val="24"/>
        </w:rPr>
        <w:t>,</w:t>
      </w:r>
    </w:p>
    <w:p w14:paraId="5BABEBC3" w14:textId="12D74EC2" w:rsidR="001E195E" w:rsidRPr="00A72F00" w:rsidRDefault="001E195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AktivnostA100116Sitni inventar i auto gume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Pr="00A72F00">
        <w:rPr>
          <w:rFonts w:eastAsia="Times New Roman" w:cstheme="minorHAnsi"/>
          <w:sz w:val="24"/>
          <w:szCs w:val="24"/>
        </w:rPr>
        <w:t>planirani u iznosu od 4.000,00 eura,</w:t>
      </w:r>
    </w:p>
    <w:p w14:paraId="6D807D5D" w14:textId="77777777" w:rsidR="00827589" w:rsidRPr="00A72F00" w:rsidRDefault="003512C1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>A</w:t>
      </w:r>
      <w:r w:rsidR="00C45AC9" w:rsidRPr="00A72F00">
        <w:rPr>
          <w:rFonts w:eastAsia="Times New Roman" w:cstheme="minorHAnsi"/>
          <w:sz w:val="24"/>
          <w:szCs w:val="24"/>
        </w:rPr>
        <w:t xml:space="preserve">ktivnost A100118 Troškovi fiskalnog izravnanja </w:t>
      </w:r>
      <w:r w:rsidR="00C17B22" w:rsidRPr="00A72F00">
        <w:rPr>
          <w:rFonts w:eastAsia="Times New Roman" w:cstheme="minorHAnsi"/>
          <w:sz w:val="24"/>
          <w:szCs w:val="24"/>
        </w:rPr>
        <w:t xml:space="preserve">planirani u iznosu od </w:t>
      </w:r>
      <w:r w:rsidR="00C45AC9" w:rsidRPr="00A72F00">
        <w:rPr>
          <w:rFonts w:eastAsia="Times New Roman" w:cstheme="minorHAnsi"/>
          <w:sz w:val="24"/>
          <w:szCs w:val="24"/>
        </w:rPr>
        <w:t>6</w:t>
      </w:r>
      <w:r w:rsidR="00827589" w:rsidRPr="00A72F00">
        <w:rPr>
          <w:rFonts w:eastAsia="Times New Roman" w:cstheme="minorHAnsi"/>
          <w:sz w:val="24"/>
          <w:szCs w:val="24"/>
        </w:rPr>
        <w:t xml:space="preserve">.000,00 </w:t>
      </w:r>
      <w:r w:rsidR="00C17B22" w:rsidRPr="00A72F00">
        <w:rPr>
          <w:rFonts w:eastAsia="Times New Roman" w:cstheme="minorHAnsi"/>
          <w:sz w:val="24"/>
          <w:szCs w:val="24"/>
        </w:rPr>
        <w:t>eura</w:t>
      </w:r>
      <w:r w:rsidR="001E195E" w:rsidRPr="00A72F00">
        <w:rPr>
          <w:rFonts w:eastAsia="Times New Roman" w:cstheme="minorHAnsi"/>
          <w:sz w:val="24"/>
          <w:szCs w:val="24"/>
        </w:rPr>
        <w:t>,</w:t>
      </w:r>
    </w:p>
    <w:p w14:paraId="75565DB4" w14:textId="68F52025" w:rsidR="001E195E" w:rsidRPr="00A72F00" w:rsidRDefault="001E195E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A72F00">
        <w:rPr>
          <w:rFonts w:eastAsia="Times New Roman" w:cstheme="minorHAnsi"/>
          <w:sz w:val="24"/>
          <w:szCs w:val="24"/>
        </w:rPr>
        <w:t xml:space="preserve">AktivnostA100119Otplata </w:t>
      </w:r>
      <w:proofErr w:type="spellStart"/>
      <w:r w:rsidRPr="00A72F00">
        <w:rPr>
          <w:rFonts w:eastAsia="Times New Roman" w:cstheme="minorHAnsi"/>
          <w:sz w:val="24"/>
          <w:szCs w:val="24"/>
        </w:rPr>
        <w:t>Hac</w:t>
      </w:r>
      <w:proofErr w:type="spellEnd"/>
      <w:r w:rsidRPr="00A72F00">
        <w:rPr>
          <w:rFonts w:eastAsia="Times New Roman" w:cstheme="minorHAnsi"/>
          <w:sz w:val="24"/>
          <w:szCs w:val="24"/>
        </w:rPr>
        <w:t xml:space="preserve"> i Fond za zaštitu okoliša</w:t>
      </w:r>
      <w:r w:rsidR="00DC7EE0">
        <w:rPr>
          <w:rFonts w:eastAsia="Times New Roman" w:cstheme="minorHAnsi"/>
          <w:sz w:val="24"/>
          <w:szCs w:val="24"/>
        </w:rPr>
        <w:t xml:space="preserve"> </w:t>
      </w:r>
      <w:r w:rsidRPr="00A72F00">
        <w:rPr>
          <w:rFonts w:eastAsia="Times New Roman" w:cstheme="minorHAnsi"/>
          <w:sz w:val="24"/>
          <w:szCs w:val="24"/>
        </w:rPr>
        <w:t>planirani u iznosu od 20.000,00 eura.</w:t>
      </w:r>
    </w:p>
    <w:p w14:paraId="0D55CB96" w14:textId="77777777" w:rsidR="000E46F0" w:rsidRPr="00A72F0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2F700373" w14:textId="1EDF2A13" w:rsidR="006C572B" w:rsidRPr="00A72F00" w:rsidRDefault="007675E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C45AC9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="003512C1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="00DC7EE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B35DD">
        <w:rPr>
          <w:rFonts w:eastAsia="Times New Roman" w:cstheme="minorHAnsi"/>
          <w:b/>
          <w:color w:val="548DD4" w:themeColor="text2" w:themeTint="99"/>
          <w:sz w:val="24"/>
          <w:szCs w:val="24"/>
        </w:rPr>
        <w:t>624.938,95eura</w:t>
      </w:r>
    </w:p>
    <w:p w14:paraId="774110F7" w14:textId="77777777" w:rsidR="001555A5" w:rsidRPr="00A72F00" w:rsidRDefault="001555A5" w:rsidP="001555A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634CACB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A100201 Održavanje nerazvrstanih cesta planirano u iznosu 148.861,54eura,</w:t>
      </w:r>
    </w:p>
    <w:p w14:paraId="0254995A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A100202 Održavanje javnih parkirališta planirano je u iznosu 2.818,39 eura,</w:t>
      </w:r>
    </w:p>
    <w:p w14:paraId="028BCFBD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A100203 Održavanje javnih površina na kojima nije dopušten promet motornim vozilima planirano je u iznosu 4.415,88 eura,</w:t>
      </w:r>
    </w:p>
    <w:p w14:paraId="48AD486C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A100204 Održavanje i zaštita građevina javne odvodnje oborinskih voda planirano je u iznosu 6.087,11 eura,</w:t>
      </w:r>
    </w:p>
    <w:p w14:paraId="3AC04201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A100205 Održavanje i zaštita javnih zelenih površina planirano je u iznosu 34.711,41 eura,</w:t>
      </w:r>
    </w:p>
    <w:p w14:paraId="7CB0EC56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lastRenderedPageBreak/>
        <w:t>Aktivnost A100206 Održavanje i zaštita građevina, uređaja i predmeta javne nabave planirano je u iznosu 37.877,41 eura,</w:t>
      </w:r>
    </w:p>
    <w:p w14:paraId="2A67A67D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Aktivnost A100207 Održavanje čistoće javnih površina planirano je u iznosu 136.063,04eura, </w:t>
      </w:r>
    </w:p>
    <w:p w14:paraId="656ADE01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A100208 Održavanje javne rasvjete planirano je u iznosu 10.339,94 eura,</w:t>
      </w:r>
    </w:p>
    <w:p w14:paraId="4FD3A8F9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A100209 Dezinfekcija, dezinsekcija i deratizacija planirano je u iznosu 2.000,00 eura,</w:t>
      </w:r>
    </w:p>
    <w:p w14:paraId="060645C8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A100210 Veterinarsko-higijeničarski poslovi planirano je u iznosu 11.000,00 eura,</w:t>
      </w:r>
    </w:p>
    <w:p w14:paraId="39AFBDA8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A100211 Prigodno ukrašavanje naselja planirano je u iznosu 19.027,98 eura,</w:t>
      </w:r>
    </w:p>
    <w:p w14:paraId="260BB21F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Aktivnost A100212 Sanacija divljih odlagališta planirano je u iznosu 600,00 eura, </w:t>
      </w:r>
    </w:p>
    <w:p w14:paraId="29BD0BCE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A100213 Održavanje i zaštita odlagališta komunalnog otpada planirano je u iznosu 5.136,25 eura,</w:t>
      </w:r>
    </w:p>
    <w:p w14:paraId="547AAEAF" w14:textId="77777777" w:rsidR="001E195E" w:rsidRPr="00A72F00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A100214 Održavanje i zaštita objekata u vlasništvu Općine Perušić planirano je u iznosu 133.000,00eura.</w:t>
      </w:r>
    </w:p>
    <w:p w14:paraId="018C490B" w14:textId="77777777" w:rsidR="001E195E" w:rsidRDefault="001E195E" w:rsidP="001E195E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A100215 Najam led rasvjete planirano u iznosu 73.000,00 eura.</w:t>
      </w:r>
    </w:p>
    <w:p w14:paraId="7DDAD9D3" w14:textId="77777777" w:rsidR="00BF61ED" w:rsidRDefault="00BF61ED" w:rsidP="00BF61ED">
      <w:pPr>
        <w:pStyle w:val="Odlomakpopisa"/>
        <w:tabs>
          <w:tab w:val="left" w:pos="567"/>
        </w:tabs>
        <w:spacing w:before="240"/>
        <w:ind w:left="851"/>
        <w:jc w:val="both"/>
        <w:rPr>
          <w:rFonts w:cstheme="minorHAnsi"/>
          <w:bCs/>
          <w:sz w:val="24"/>
          <w:szCs w:val="24"/>
        </w:rPr>
      </w:pPr>
    </w:p>
    <w:p w14:paraId="4FE361A6" w14:textId="77777777" w:rsidR="00BF61ED" w:rsidRPr="00BF61ED" w:rsidRDefault="00BF61ED" w:rsidP="00BF61E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>Opis i cilj programa</w:t>
      </w:r>
      <w:r w:rsidRPr="00BF61ED">
        <w:rPr>
          <w:rFonts w:cstheme="minorHAnsi"/>
          <w:bCs/>
          <w:sz w:val="24"/>
          <w:szCs w:val="24"/>
        </w:rPr>
        <w:t>: Program obuhvaća aktivnosti tekućeg i investicijskog održavanja i izgradnje komunalne infrastrukture. Cilj programa je održavanje funkcionalnosti postojeće komunalne infrastrukture i izgradnja nove a sve u svrhu razvoja konkretnog i održivog gospodarstva. Radovima na održavanju komunalne infrastrukture osigurava se uredniji , ugodniji za boravak i ljepši izgled svih ulica i naselja na području Općine.</w:t>
      </w:r>
    </w:p>
    <w:p w14:paraId="6125F532" w14:textId="77777777" w:rsidR="00BF61ED" w:rsidRPr="00BF61ED" w:rsidRDefault="00BF61ED" w:rsidP="00BF61E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>Pokazatelji uspješnosti provedbe programa</w:t>
      </w:r>
      <w:r w:rsidRPr="00BF61ED">
        <w:rPr>
          <w:rFonts w:cstheme="minorHAnsi"/>
          <w:bCs/>
          <w:sz w:val="24"/>
          <w:szCs w:val="24"/>
        </w:rPr>
        <w:t>: broj i dužina asfaltiranih cesta, sigurnost odvijanja prometa.</w:t>
      </w:r>
    </w:p>
    <w:p w14:paraId="7EBED20C" w14:textId="77777777" w:rsidR="00BF61ED" w:rsidRPr="00DC7EE0" w:rsidRDefault="00BF61ED" w:rsidP="00DC7EE0">
      <w:pPr>
        <w:tabs>
          <w:tab w:val="left" w:pos="567"/>
        </w:tabs>
        <w:spacing w:before="240"/>
        <w:jc w:val="both"/>
        <w:rPr>
          <w:rFonts w:cstheme="minorHAnsi"/>
          <w:bCs/>
          <w:sz w:val="24"/>
          <w:szCs w:val="24"/>
        </w:rPr>
      </w:pPr>
    </w:p>
    <w:p w14:paraId="798D174F" w14:textId="77777777" w:rsidR="001E195E" w:rsidRPr="00A72F00" w:rsidRDefault="001E195E" w:rsidP="001E195E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Izgradnja komunalne infrastrukture - </w:t>
      </w:r>
      <w:r w:rsidR="003568A5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5.113.725,26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34C422C4" w14:textId="77777777" w:rsidR="003568A5" w:rsidRPr="00A72F00" w:rsidRDefault="001E195E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A100308 Sufinanciranje kanalizacijske mreže planirano u iznosu 25.000,00 eura,</w:t>
      </w:r>
    </w:p>
    <w:p w14:paraId="637696C9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 K100301 Izgradnja nerazvrstanih cesta na području Općine Perušić planirano u iznosu 60.000,00 eura,</w:t>
      </w:r>
    </w:p>
    <w:p w14:paraId="57839833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K100302 Izgradnja ceste spasa planirano u iznosu 2.496.180,70 eura,</w:t>
      </w:r>
    </w:p>
    <w:p w14:paraId="6E72CE0B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K100303 Izgradnja i proširenje općinskih groblja planirano u iznosu 2.136.544,56eura, </w:t>
      </w:r>
    </w:p>
    <w:p w14:paraId="45575CF4" w14:textId="77777777" w:rsidR="003568A5" w:rsidRPr="00A72F00" w:rsidRDefault="001E195E" w:rsidP="003568A5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K100304 Izgradnja zelene tržnice planirano u iznosu </w:t>
      </w:r>
      <w:r w:rsidR="003568A5" w:rsidRPr="00A72F00">
        <w:rPr>
          <w:rFonts w:cstheme="minorHAnsi"/>
          <w:bCs/>
          <w:sz w:val="24"/>
          <w:szCs w:val="24"/>
        </w:rPr>
        <w:t>315.000,00</w:t>
      </w:r>
      <w:r w:rsidRPr="00A72F00">
        <w:rPr>
          <w:rFonts w:cstheme="minorHAnsi"/>
          <w:bCs/>
          <w:sz w:val="24"/>
          <w:szCs w:val="24"/>
        </w:rPr>
        <w:t>eura,</w:t>
      </w:r>
    </w:p>
    <w:p w14:paraId="4395D847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lastRenderedPageBreak/>
        <w:t>Kapitalni projekt K100306 Izgradnja aleje spomenika planirano u iznosu 41.000,00 eura,</w:t>
      </w:r>
    </w:p>
    <w:p w14:paraId="6696FB40" w14:textId="77777777" w:rsidR="001E195E" w:rsidRDefault="001E195E" w:rsidP="003568A5">
      <w:pPr>
        <w:pStyle w:val="Odlomakpopisa"/>
        <w:numPr>
          <w:ilvl w:val="0"/>
          <w:numId w:val="21"/>
        </w:numPr>
        <w:tabs>
          <w:tab w:val="left" w:pos="567"/>
        </w:tabs>
        <w:spacing w:before="240"/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K100307 Prometna rješenja u općini Perušić planirano u iznosu 40.000,00 eura.</w:t>
      </w:r>
    </w:p>
    <w:p w14:paraId="4931AFD3" w14:textId="611C343F" w:rsidR="00BF61ED" w:rsidRPr="00BF61ED" w:rsidRDefault="00BF61ED" w:rsidP="00BF61E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>Opis i cilj programa</w:t>
      </w:r>
      <w:r w:rsidRPr="00BF61ED">
        <w:rPr>
          <w:rFonts w:cstheme="minorHAnsi"/>
          <w:bCs/>
          <w:sz w:val="24"/>
          <w:szCs w:val="24"/>
        </w:rPr>
        <w:t xml:space="preserve">: Program je usmjeren na investicije za otkup zemljišta, izgradnji kanalizacije  i vodovodne mreže, izgradnji rekonstrukciji javne rasvjete, izgradnji i rekonstrukciji ostalih građevinskih objekata( uređenje mjesnog groblja, uređenja javnih površina , </w:t>
      </w:r>
      <w:r w:rsidR="00DC7EE0" w:rsidRPr="00BF61ED">
        <w:rPr>
          <w:rFonts w:cstheme="minorHAnsi"/>
          <w:bCs/>
          <w:sz w:val="24"/>
          <w:szCs w:val="24"/>
        </w:rPr>
        <w:t>dječjih</w:t>
      </w:r>
      <w:r w:rsidRPr="00BF61ED">
        <w:rPr>
          <w:rFonts w:cstheme="minorHAnsi"/>
          <w:bCs/>
          <w:sz w:val="24"/>
          <w:szCs w:val="24"/>
        </w:rPr>
        <w:t xml:space="preserve"> igrališta) 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14:paraId="123308DF" w14:textId="3789E272" w:rsidR="00BF61ED" w:rsidRPr="00BF61ED" w:rsidRDefault="00BF61ED" w:rsidP="00BF61E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>Pokazatelji uspješnosti provedbe programa</w:t>
      </w:r>
      <w:r w:rsidRPr="00BF61ED">
        <w:rPr>
          <w:rFonts w:cstheme="minorHAnsi"/>
          <w:bCs/>
          <w:sz w:val="24"/>
          <w:szCs w:val="24"/>
        </w:rPr>
        <w:t>: uređenje i opremanje grob</w:t>
      </w:r>
      <w:r w:rsidR="00DC7EE0">
        <w:rPr>
          <w:rFonts w:cstheme="minorHAnsi"/>
          <w:bCs/>
          <w:sz w:val="24"/>
          <w:szCs w:val="24"/>
        </w:rPr>
        <w:t>lja</w:t>
      </w:r>
      <w:r w:rsidRPr="00BF61ED">
        <w:rPr>
          <w:rFonts w:cstheme="minorHAnsi"/>
          <w:bCs/>
          <w:sz w:val="24"/>
          <w:szCs w:val="24"/>
        </w:rPr>
        <w:t xml:space="preserve"> i ostalih sadržaja bitnih za razvoj općine.</w:t>
      </w:r>
    </w:p>
    <w:p w14:paraId="4AE816F9" w14:textId="77777777" w:rsidR="00BF61ED" w:rsidRPr="00BF61ED" w:rsidRDefault="00BF61ED" w:rsidP="00BF61ED">
      <w:pPr>
        <w:tabs>
          <w:tab w:val="left" w:pos="567"/>
        </w:tabs>
        <w:spacing w:before="240"/>
        <w:jc w:val="both"/>
        <w:rPr>
          <w:rFonts w:cstheme="minorHAnsi"/>
          <w:bCs/>
          <w:sz w:val="24"/>
          <w:szCs w:val="24"/>
        </w:rPr>
      </w:pPr>
    </w:p>
    <w:p w14:paraId="44C61EA1" w14:textId="77777777" w:rsidR="00D94CFD" w:rsidRPr="00A72F0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</w:t>
      </w:r>
      <w:r w:rsidR="00D94CFD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Nabava imovine 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3568A5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4.601.900,00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91EDF6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K100401 Uredski namještaj planirano u iznosu 5.000,00 eura,</w:t>
      </w:r>
    </w:p>
    <w:p w14:paraId="1C62F0A7" w14:textId="77777777" w:rsidR="003568A5" w:rsidRPr="00A72F00" w:rsidRDefault="00091D7E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K100402 Računala, računalna oprema i komunikacijska oprema planirano </w:t>
      </w:r>
      <w:r w:rsidR="003568A5" w:rsidRPr="00A72F00">
        <w:rPr>
          <w:rFonts w:cstheme="minorHAnsi"/>
          <w:bCs/>
          <w:sz w:val="24"/>
          <w:szCs w:val="24"/>
        </w:rPr>
        <w:t>13</w:t>
      </w:r>
      <w:r w:rsidR="003512C1" w:rsidRPr="00A72F00">
        <w:rPr>
          <w:rFonts w:cstheme="minorHAnsi"/>
          <w:bCs/>
          <w:sz w:val="24"/>
          <w:szCs w:val="24"/>
        </w:rPr>
        <w:t>.</w:t>
      </w:r>
      <w:r w:rsidR="003568A5" w:rsidRPr="00A72F00">
        <w:rPr>
          <w:rFonts w:cstheme="minorHAnsi"/>
          <w:bCs/>
          <w:sz w:val="24"/>
          <w:szCs w:val="24"/>
        </w:rPr>
        <w:t>4</w:t>
      </w:r>
      <w:r w:rsidR="003512C1" w:rsidRPr="00A72F00">
        <w:rPr>
          <w:rFonts w:cstheme="minorHAnsi"/>
          <w:bCs/>
          <w:sz w:val="24"/>
          <w:szCs w:val="24"/>
        </w:rPr>
        <w:t>00,00</w:t>
      </w:r>
      <w:r w:rsidRPr="00A72F00">
        <w:rPr>
          <w:rFonts w:cstheme="minorHAnsi"/>
          <w:bCs/>
          <w:sz w:val="24"/>
          <w:szCs w:val="24"/>
        </w:rPr>
        <w:t xml:space="preserve"> eura</w:t>
      </w:r>
      <w:r w:rsidR="003512C1" w:rsidRPr="00A72F00">
        <w:rPr>
          <w:rFonts w:cstheme="minorHAnsi"/>
          <w:bCs/>
          <w:sz w:val="24"/>
          <w:szCs w:val="24"/>
        </w:rPr>
        <w:t>,</w:t>
      </w:r>
    </w:p>
    <w:p w14:paraId="1AB6FAEE" w14:textId="77777777" w:rsidR="00091D7E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K100403 Nabava pokretnina planirano u iznosu 102.000,00 eura,</w:t>
      </w:r>
    </w:p>
    <w:p w14:paraId="78C54224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K100404 Opremanje stanova u Kosinjki planirano u iznosu 70.000,00 eura,</w:t>
      </w:r>
    </w:p>
    <w:p w14:paraId="42875C6F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K100406 Rekonstrukcija i obnova Doma kulture  Perušiću planirano u iznosu 2.720.000,00 eura,</w:t>
      </w:r>
    </w:p>
    <w:p w14:paraId="5DF1E3D1" w14:textId="77777777" w:rsidR="003568A5" w:rsidRPr="00A72F00" w:rsidRDefault="00091D7E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K100407 Rekonstrukcija zgrade i nogometnog igrališta NK Perušić planirano </w:t>
      </w:r>
      <w:r w:rsidR="003568A5" w:rsidRPr="00A72F00">
        <w:rPr>
          <w:rFonts w:cstheme="minorHAnsi"/>
          <w:bCs/>
          <w:sz w:val="24"/>
          <w:szCs w:val="24"/>
        </w:rPr>
        <w:t>1.135.000,00</w:t>
      </w:r>
      <w:r w:rsidRPr="00A72F00">
        <w:rPr>
          <w:rFonts w:cstheme="minorHAnsi"/>
          <w:bCs/>
          <w:sz w:val="24"/>
          <w:szCs w:val="24"/>
        </w:rPr>
        <w:t>eura</w:t>
      </w:r>
      <w:r w:rsidR="003512C1" w:rsidRPr="00A72F00">
        <w:rPr>
          <w:rFonts w:cstheme="minorHAnsi"/>
          <w:bCs/>
          <w:sz w:val="24"/>
          <w:szCs w:val="24"/>
        </w:rPr>
        <w:t>,</w:t>
      </w:r>
    </w:p>
    <w:p w14:paraId="23BDAC6F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K100408 Otkup zemljišta za poslovnu zonu planirano u iznosu 300.000,00 eura,</w:t>
      </w:r>
    </w:p>
    <w:p w14:paraId="3E8CDA31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K100411 Otkup objekata planirano u iznosu 60.000,00 eura,</w:t>
      </w:r>
    </w:p>
    <w:p w14:paraId="3C9B68A9" w14:textId="77777777" w:rsidR="003568A5" w:rsidRPr="00A72F00" w:rsidRDefault="00091D7E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K100412 Izgradnja parkirališta planirano </w:t>
      </w:r>
      <w:r w:rsidR="003568A5" w:rsidRPr="00A72F00">
        <w:rPr>
          <w:rFonts w:cstheme="minorHAnsi"/>
          <w:bCs/>
          <w:sz w:val="24"/>
          <w:szCs w:val="24"/>
        </w:rPr>
        <w:t>85</w:t>
      </w:r>
      <w:r w:rsidRPr="00A72F00">
        <w:rPr>
          <w:rFonts w:cstheme="minorHAnsi"/>
          <w:bCs/>
          <w:sz w:val="24"/>
          <w:szCs w:val="24"/>
        </w:rPr>
        <w:t>.000,00 eura</w:t>
      </w:r>
      <w:r w:rsidR="003568A5" w:rsidRPr="00A72F00">
        <w:rPr>
          <w:rFonts w:cstheme="minorHAnsi"/>
          <w:bCs/>
          <w:sz w:val="24"/>
          <w:szCs w:val="24"/>
        </w:rPr>
        <w:t xml:space="preserve">, </w:t>
      </w:r>
    </w:p>
    <w:p w14:paraId="310AF396" w14:textId="77777777" w:rsidR="003568A5" w:rsidRPr="00A72F00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K100413 Izgradnja javnih bazena planirano u iznosu 32.500,00 eura,</w:t>
      </w:r>
    </w:p>
    <w:p w14:paraId="0C2F9351" w14:textId="77777777" w:rsidR="00BE69B5" w:rsidRDefault="003568A5" w:rsidP="003568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K100416 Fasada na zgradi općine planirano u iznosu 79.000,00 eura.</w:t>
      </w:r>
    </w:p>
    <w:p w14:paraId="18334B64" w14:textId="77777777" w:rsidR="00BF61ED" w:rsidRDefault="00BF61ED" w:rsidP="00BF61ED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02E00151" w14:textId="77777777" w:rsidR="00BF61ED" w:rsidRDefault="00BF61ED" w:rsidP="00BF61ED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669F2690" w14:textId="77777777" w:rsidR="00BF61ED" w:rsidRDefault="00BF61ED" w:rsidP="00BF61ED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735C7">
        <w:rPr>
          <w:rFonts w:eastAsia="Times New Roman" w:cstheme="minorHAnsi"/>
          <w:b/>
          <w:sz w:val="24"/>
          <w:szCs w:val="24"/>
        </w:rPr>
        <w:t>Opis i cilj programa</w:t>
      </w:r>
      <w:r>
        <w:rPr>
          <w:rFonts w:eastAsia="Times New Roman" w:cstheme="minorHAnsi"/>
          <w:sz w:val="24"/>
          <w:szCs w:val="24"/>
        </w:rPr>
        <w:t xml:space="preserve">: Program obuhvaća aktivnosti i projekte kojima se osiguravaju sredstva za redovno funkcioniranje Općinske uprave. Kroz program  su planirani rashodi za nabavu nefinancijske imovine, tj. za nabavku uredske opreme, komunikacijskih uređaja, uređaja i </w:t>
      </w:r>
      <w:r>
        <w:rPr>
          <w:rFonts w:eastAsia="Times New Roman" w:cstheme="minorHAnsi"/>
          <w:sz w:val="24"/>
          <w:szCs w:val="24"/>
        </w:rPr>
        <w:lastRenderedPageBreak/>
        <w:t>opreme za ostale namjene te računalnih programa za kvalitetnije obavljanje poslova uprave . Osnovni cilj programa je ažurno i kvalitetno obavljanje svih poslova u svrhu kojih je Jedinstveni upravni odjel osnovan, uz optimalan broj službenika, zadovoljavajuću opremu i radne uvijete u skladu s proračunskim mogućnostima.</w:t>
      </w:r>
    </w:p>
    <w:p w14:paraId="02974D9E" w14:textId="77777777" w:rsidR="00BF61ED" w:rsidRDefault="00BF61ED" w:rsidP="00BF61ED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F172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Program je usmjeren na investicije za otkup zemljišta,  izgradnji rekonstrukciji javne rasvjete, izgradnji i rekonstrukciji ostalih građevinskih objekata(uređenja javnih površina , </w:t>
      </w:r>
      <w:proofErr w:type="spellStart"/>
      <w:r>
        <w:rPr>
          <w:rFonts w:cstheme="minorHAnsi"/>
          <w:bCs/>
          <w:sz w:val="24"/>
          <w:szCs w:val="24"/>
        </w:rPr>
        <w:t>dječijih</w:t>
      </w:r>
      <w:proofErr w:type="spellEnd"/>
      <w:r>
        <w:rPr>
          <w:rFonts w:cstheme="minorHAnsi"/>
          <w:bCs/>
          <w:sz w:val="24"/>
          <w:szCs w:val="24"/>
        </w:rPr>
        <w:t xml:space="preserve"> igrališta) 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14:paraId="01894EB7" w14:textId="77777777" w:rsidR="00BF61ED" w:rsidRPr="0021354B" w:rsidRDefault="00BF61ED" w:rsidP="00BF61ED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735C7">
        <w:rPr>
          <w:rFonts w:eastAsia="Times New Roman" w:cstheme="minorHAnsi"/>
          <w:b/>
          <w:sz w:val="24"/>
          <w:szCs w:val="24"/>
        </w:rPr>
        <w:t>Pokazatelji uspješnosti provedbe programa</w:t>
      </w:r>
      <w:r>
        <w:rPr>
          <w:rFonts w:eastAsia="Times New Roman" w:cstheme="minorHAnsi"/>
          <w:sz w:val="24"/>
          <w:szCs w:val="24"/>
        </w:rPr>
        <w:t>: Pravovremeno doneseni akti, pravovremeno obavljanje djelatnosti iz nadležnosti tijela te osiguravanje materijalnih preduvjeta za učinkovito izvršavanje poslova iz djelokruga rada Općine.</w:t>
      </w:r>
    </w:p>
    <w:p w14:paraId="0B9D6B52" w14:textId="77777777" w:rsidR="00BF61ED" w:rsidRPr="005B35DD" w:rsidRDefault="00BF61ED" w:rsidP="005B35DD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</w:p>
    <w:p w14:paraId="312AF30A" w14:textId="77777777" w:rsidR="00091D7E" w:rsidRPr="00A72F0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</w:t>
      </w:r>
      <w:r w:rsidR="00091D7E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1005 Izrada projektne dokumentacije 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A715F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246.700,00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BA8D92" w14:textId="77777777" w:rsidR="001A715F" w:rsidRPr="00A72F00" w:rsidRDefault="003568A5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K100501 Izrada izmjene i dopune prostornih planova planirano u iznosu </w:t>
      </w:r>
      <w:r w:rsidR="001A715F" w:rsidRPr="00A72F00">
        <w:rPr>
          <w:rFonts w:cstheme="minorHAnsi"/>
          <w:bCs/>
          <w:sz w:val="24"/>
          <w:szCs w:val="24"/>
        </w:rPr>
        <w:t>139.300,00</w:t>
      </w:r>
      <w:r w:rsidRPr="00A72F00">
        <w:rPr>
          <w:rFonts w:cstheme="minorHAnsi"/>
          <w:bCs/>
          <w:sz w:val="24"/>
          <w:szCs w:val="24"/>
        </w:rPr>
        <w:t>eura</w:t>
      </w:r>
      <w:r w:rsidR="001A715F" w:rsidRPr="00A72F00">
        <w:rPr>
          <w:rFonts w:cstheme="minorHAnsi"/>
          <w:bCs/>
          <w:sz w:val="24"/>
          <w:szCs w:val="24"/>
        </w:rPr>
        <w:t>,</w:t>
      </w:r>
    </w:p>
    <w:p w14:paraId="2AD5FC46" w14:textId="77777777" w:rsidR="001A715F" w:rsidRPr="00A72F00" w:rsidRDefault="003568A5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K100502 Ostali projekti i dokumentacija planirano u iznosu </w:t>
      </w:r>
      <w:r w:rsidR="001A715F" w:rsidRPr="00A72F00">
        <w:rPr>
          <w:rFonts w:cstheme="minorHAnsi"/>
          <w:bCs/>
          <w:sz w:val="24"/>
          <w:szCs w:val="24"/>
        </w:rPr>
        <w:t>57</w:t>
      </w:r>
      <w:r w:rsidRPr="00A72F00">
        <w:rPr>
          <w:rFonts w:cstheme="minorHAnsi"/>
          <w:bCs/>
          <w:sz w:val="24"/>
          <w:szCs w:val="24"/>
        </w:rPr>
        <w:t xml:space="preserve">.200,00  eura, </w:t>
      </w:r>
    </w:p>
    <w:p w14:paraId="6E3BC1EC" w14:textId="77777777" w:rsidR="003568A5" w:rsidRPr="00A72F00" w:rsidRDefault="003568A5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Kapitalni projekt K100504 Izrada projektne dokumentacije vezano za otpad planova planirano u iznosu </w:t>
      </w:r>
      <w:r w:rsidR="001A715F" w:rsidRPr="00A72F00">
        <w:rPr>
          <w:rFonts w:cstheme="minorHAnsi"/>
          <w:bCs/>
          <w:sz w:val="24"/>
          <w:szCs w:val="24"/>
        </w:rPr>
        <w:t>20.200,00</w:t>
      </w:r>
      <w:r w:rsidRPr="00A72F00">
        <w:rPr>
          <w:rFonts w:cstheme="minorHAnsi"/>
          <w:bCs/>
          <w:sz w:val="24"/>
          <w:szCs w:val="24"/>
        </w:rPr>
        <w:t>eura</w:t>
      </w:r>
      <w:r w:rsidR="001A715F" w:rsidRPr="00A72F00">
        <w:rPr>
          <w:rFonts w:cstheme="minorHAnsi"/>
          <w:bCs/>
          <w:sz w:val="24"/>
          <w:szCs w:val="24"/>
        </w:rPr>
        <w:t>,</w:t>
      </w:r>
    </w:p>
    <w:p w14:paraId="058B794B" w14:textId="77777777" w:rsidR="00091D7E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K100505 Geodezija planirano 30.000,00 eura.</w:t>
      </w:r>
    </w:p>
    <w:p w14:paraId="52B8DDC7" w14:textId="77777777" w:rsidR="00BF61ED" w:rsidRDefault="00BF61ED" w:rsidP="00BF61ED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19210997" w14:textId="77777777" w:rsidR="00BF61ED" w:rsidRDefault="00BF61ED" w:rsidP="00BF61E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75419B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Cs/>
          <w:sz w:val="24"/>
          <w:szCs w:val="24"/>
        </w:rPr>
        <w:t>: Program je usmjeren na investicijske zahvate vezane uz ulaganja u izgradnju građevinskih objekata i sadržaja  na području Općine</w:t>
      </w:r>
    </w:p>
    <w:p w14:paraId="2379A7B8" w14:textId="77777777" w:rsidR="00BF61ED" w:rsidRPr="005B35DD" w:rsidRDefault="00BF61ED" w:rsidP="005B35D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Cs/>
          <w:sz w:val="24"/>
          <w:szCs w:val="24"/>
        </w:rPr>
        <w:t xml:space="preserve">: broj i dužina izgrađenih cesta, izgradnja pješačkih staza, električna mreža, površina i broj rasvjetnih tijela, izgradnja kanalizacijskog sustava i vodovodne mreže, uređenje i opremanje </w:t>
      </w:r>
      <w:proofErr w:type="spellStart"/>
      <w:r>
        <w:rPr>
          <w:rFonts w:cstheme="minorHAnsi"/>
          <w:bCs/>
          <w:sz w:val="24"/>
          <w:szCs w:val="24"/>
        </w:rPr>
        <w:t>dječijih</w:t>
      </w:r>
      <w:proofErr w:type="spellEnd"/>
      <w:r>
        <w:rPr>
          <w:rFonts w:cstheme="minorHAnsi"/>
          <w:bCs/>
          <w:sz w:val="24"/>
          <w:szCs w:val="24"/>
        </w:rPr>
        <w:t xml:space="preserve"> igrališta , </w:t>
      </w:r>
      <w:proofErr w:type="spellStart"/>
      <w:r>
        <w:rPr>
          <w:rFonts w:cstheme="minorHAnsi"/>
          <w:bCs/>
          <w:sz w:val="24"/>
          <w:szCs w:val="24"/>
        </w:rPr>
        <w:t>grobalja</w:t>
      </w:r>
      <w:proofErr w:type="spellEnd"/>
      <w:r>
        <w:rPr>
          <w:rFonts w:cstheme="minorHAnsi"/>
          <w:bCs/>
          <w:sz w:val="24"/>
          <w:szCs w:val="24"/>
        </w:rPr>
        <w:t>, trgova  i ostalih sadržaja bitnih za razvoj Općine.</w:t>
      </w:r>
    </w:p>
    <w:p w14:paraId="0D240AB9" w14:textId="77777777" w:rsidR="00BF61ED" w:rsidRPr="00A72F00" w:rsidRDefault="00BF61ED" w:rsidP="00BF61ED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3ABC1C9F" w14:textId="77777777" w:rsidR="00A94E0C" w:rsidRPr="00A72F00" w:rsidRDefault="00A94E0C" w:rsidP="00A94E0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1006 Društvene djelatnosti i sport </w:t>
      </w:r>
      <w:r w:rsidR="003512C1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="001A715F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317.200,00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DA2C931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A100601 Vrtić Perušić planirano u iznosu 153.500,00eura,</w:t>
      </w:r>
    </w:p>
    <w:p w14:paraId="490D36F0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A100602 Osnovno školstvo planirano u iznosu 27.700,00eura,</w:t>
      </w:r>
    </w:p>
    <w:p w14:paraId="1B0182BC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A100603 Javne potrebe u kulturi i sportu planirano u iznosu 36.000,00eura,</w:t>
      </w:r>
    </w:p>
    <w:p w14:paraId="24012F34" w14:textId="77777777" w:rsidR="001A715F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A100604 Turistička zajednica Općine Perušić planirano u iznosu 100.000,00 eura.</w:t>
      </w:r>
    </w:p>
    <w:p w14:paraId="5C7CAD9D" w14:textId="6A959F68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Opis i cilj programa: </w:t>
      </w:r>
      <w:r w:rsidRPr="00BF61ED">
        <w:rPr>
          <w:rFonts w:cstheme="minorHAnsi"/>
          <w:bCs/>
          <w:sz w:val="24"/>
          <w:szCs w:val="24"/>
        </w:rPr>
        <w:t>Programom se pruža podrška</w:t>
      </w:r>
      <w:r w:rsidRPr="00BF61ED">
        <w:rPr>
          <w:rFonts w:cstheme="minorHAnsi"/>
          <w:b/>
          <w:bCs/>
          <w:sz w:val="24"/>
          <w:szCs w:val="24"/>
        </w:rPr>
        <w:t xml:space="preserve"> </w:t>
      </w:r>
      <w:r w:rsidR="00DC7EE0" w:rsidRPr="00BF61ED">
        <w:rPr>
          <w:rFonts w:cstheme="minorHAnsi"/>
          <w:bCs/>
          <w:sz w:val="24"/>
          <w:szCs w:val="24"/>
        </w:rPr>
        <w:t>dječjem</w:t>
      </w:r>
      <w:r w:rsidRPr="00BF61ED">
        <w:rPr>
          <w:rFonts w:cstheme="minorHAnsi"/>
          <w:bCs/>
          <w:sz w:val="24"/>
          <w:szCs w:val="24"/>
        </w:rPr>
        <w:t xml:space="preserve"> vrtiću Pahuljica sa ciljem osiguranja sredstava za plaće odgajatelja, stručnog i pomoćnog osoblja vrtića te za </w:t>
      </w:r>
      <w:r w:rsidRPr="00BF61ED">
        <w:rPr>
          <w:rFonts w:cstheme="minorHAnsi"/>
          <w:bCs/>
          <w:sz w:val="24"/>
          <w:szCs w:val="24"/>
        </w:rPr>
        <w:lastRenderedPageBreak/>
        <w:t>aktivnosti vezane uz obavljanje odgojno –obrazovne djelatnosti vrtića kako bi bili zadovoljni svi akteri vrtića, od zaposlenika, do djece i njihovih roditelja.</w:t>
      </w:r>
    </w:p>
    <w:p w14:paraId="361D4411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BF61ED">
        <w:rPr>
          <w:rFonts w:cstheme="minorHAnsi"/>
          <w:bCs/>
          <w:sz w:val="24"/>
          <w:szCs w:val="24"/>
        </w:rPr>
        <w:t>broj djece i broj zadovoljnih roditelja načinom na koji se vodi briga o skrbi i naobrazbi djece</w:t>
      </w:r>
    </w:p>
    <w:p w14:paraId="1BC90676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Opis i cilj programa: </w:t>
      </w:r>
      <w:r w:rsidRPr="00BF61ED">
        <w:rPr>
          <w:rFonts w:cstheme="minorHAnsi"/>
          <w:bCs/>
          <w:sz w:val="24"/>
          <w:szCs w:val="24"/>
        </w:rPr>
        <w:t>Programom se pruža podrška Osnovnim školama u provođenju projekata te djeci u pohađanju osnovnoškolskih obrazovnih programa i aktivnosti. Cilj programa je osigurati sredstva za aktivnosti vezane uz školstvo kako bi se potaknuo razvoj ljudskih potencijala</w:t>
      </w:r>
    </w:p>
    <w:p w14:paraId="0A099EE2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BF61ED">
        <w:rPr>
          <w:rFonts w:cstheme="minorHAnsi"/>
          <w:bCs/>
          <w:sz w:val="24"/>
          <w:szCs w:val="24"/>
        </w:rPr>
        <w:t>broj djece i broj zadovoljnih roditelja načinom na koji se vodi briga o naobrazbi i drugim aktivnostima djece</w:t>
      </w:r>
    </w:p>
    <w:p w14:paraId="2E20F88E" w14:textId="1EB0C84E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Opis i cilj programa : </w:t>
      </w:r>
      <w:r w:rsidRPr="00BF61ED">
        <w:rPr>
          <w:rFonts w:cstheme="minorHAnsi"/>
          <w:bCs/>
          <w:sz w:val="24"/>
          <w:szCs w:val="24"/>
        </w:rPr>
        <w:t xml:space="preserve">Program obuhvaća tekuće donacije udrugama koje promiču kulturu, sport i znanost Općine ili su općenito vezane uz </w:t>
      </w:r>
      <w:r w:rsidR="00DC7EE0" w:rsidRPr="00BF61ED">
        <w:rPr>
          <w:rFonts w:cstheme="minorHAnsi"/>
          <w:bCs/>
          <w:sz w:val="24"/>
          <w:szCs w:val="24"/>
        </w:rPr>
        <w:t>područje</w:t>
      </w:r>
      <w:r w:rsidRPr="00BF61ED">
        <w:rPr>
          <w:rFonts w:cstheme="minorHAnsi"/>
          <w:bCs/>
          <w:sz w:val="24"/>
          <w:szCs w:val="24"/>
        </w:rPr>
        <w:t xml:space="preserve"> kulture RH . Cilj programa je zadržavanje starih običaja i tradicija Općine, te aktivirati što veći broj mještana za bavljenjem sportskim aktivnostima te pružiti potporu neprofitnim udrugama u realizaciju svojih ciljeva.</w:t>
      </w:r>
    </w:p>
    <w:p w14:paraId="41EC18C2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BF61ED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14:paraId="197E94A9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Opis i cilj programa : </w:t>
      </w:r>
      <w:r w:rsidRPr="00BF61ED">
        <w:rPr>
          <w:rFonts w:cstheme="minorHAnsi"/>
          <w:bCs/>
          <w:sz w:val="24"/>
          <w:szCs w:val="24"/>
        </w:rPr>
        <w:t>odnosi se na donacije ostalim neprofitnim udrugama ( Turističkoj zajednici, vatrogastvu, lovačkim društvima, vjerskim zajednicama, političkim strankama, crvenom križu, gorskoj službi spašavanja i sl.) Cilj programa je stvaranje poticajnog okruženja za razvoj civilnog društva. Neprofitne udruge provode programe, aktivnosti koji unapređuju kvalitetu života građana lokalne zajednice.</w:t>
      </w:r>
    </w:p>
    <w:p w14:paraId="2819C421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Cs/>
          <w:sz w:val="24"/>
          <w:szCs w:val="24"/>
        </w:rPr>
        <w:t xml:space="preserve"> </w:t>
      </w:r>
      <w:r w:rsidRPr="00BF61ED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BF61ED">
        <w:rPr>
          <w:rFonts w:cstheme="minorHAnsi"/>
          <w:bCs/>
          <w:sz w:val="24"/>
          <w:szCs w:val="24"/>
        </w:rPr>
        <w:t>Broj neprofitnih organizacija čije programe financijski pomaže Općina Perušić.</w:t>
      </w:r>
    </w:p>
    <w:p w14:paraId="7F85EA52" w14:textId="77777777" w:rsidR="00BF61ED" w:rsidRPr="00BF61ED" w:rsidRDefault="00BF61ED" w:rsidP="00BF61E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Opis i cilj programa : </w:t>
      </w:r>
      <w:r w:rsidRPr="00BF61ED">
        <w:rPr>
          <w:rFonts w:cstheme="minorHAnsi"/>
          <w:bCs/>
          <w:sz w:val="24"/>
          <w:szCs w:val="24"/>
        </w:rPr>
        <w:t>Program obuhvaća tekuće donacije udrugama koje promiču kulturu , sport i znanost Općine ili su općenito vezane uz područje kulture RH . Cilj programa je zadržavanje starih običaja i tradicija Općine, te aktivirati što veći broj mještana za bavljenjem sportskim aktivnostima te pružiti potporu neprofitnim udrugama u realizaciju svojih ciljeva.</w:t>
      </w:r>
    </w:p>
    <w:p w14:paraId="4F7B3ECE" w14:textId="77777777" w:rsidR="00BF61ED" w:rsidRPr="005B35DD" w:rsidRDefault="00BF61ED" w:rsidP="005B35DD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BF61ED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BF61ED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14:paraId="462537C8" w14:textId="77777777" w:rsidR="001A715F" w:rsidRPr="00A72F00" w:rsidRDefault="001A715F" w:rsidP="001A715F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A72F00">
        <w:rPr>
          <w:b/>
          <w:color w:val="548DD4" w:themeColor="text2" w:themeTint="99"/>
          <w:sz w:val="24"/>
          <w:szCs w:val="24"/>
        </w:rPr>
        <w:t>47383 JAVNA USTANOVA PEĆINSKI PARK GRABOVAČA - 100.000,00eura</w:t>
      </w:r>
    </w:p>
    <w:p w14:paraId="1CD9D06C" w14:textId="77777777" w:rsidR="001A715F" w:rsidRPr="00A72F00" w:rsidRDefault="001A715F" w:rsidP="001A715F">
      <w:pPr>
        <w:spacing w:before="240" w:after="100" w:afterAutospacing="1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1007 Javna ustanova Pećinski park Grabovača – </w:t>
      </w:r>
      <w:r w:rsidRPr="00A72F00">
        <w:rPr>
          <w:b/>
          <w:color w:val="548DD4" w:themeColor="text2" w:themeTint="99"/>
          <w:sz w:val="24"/>
          <w:szCs w:val="24"/>
        </w:rPr>
        <w:t>100.000,00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B1D6DC3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A100701 Rashodi za zaposlene planirano u iznosu 85.100,00eura,</w:t>
      </w:r>
    </w:p>
    <w:p w14:paraId="6308CA53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A100704 Materijalni rashodi planirano u iznosu 1.700,00eura,</w:t>
      </w:r>
    </w:p>
    <w:p w14:paraId="6346AEFD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A100705 Usluge telefona i pošte planirano u iznosu 4.300,00 eura,</w:t>
      </w:r>
    </w:p>
    <w:p w14:paraId="29B3FBC6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A100706 Energija planirano u iznosu 1.400,00eura,</w:t>
      </w:r>
    </w:p>
    <w:p w14:paraId="78CEA8ED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A100708 Premije osiguranja planirano u iznosu 2.000,00 eura,</w:t>
      </w:r>
    </w:p>
    <w:p w14:paraId="2B338FAC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A100710 Usluge tekućeg održavanja planirano u iznosu 5.500,00 eura,</w:t>
      </w:r>
    </w:p>
    <w:p w14:paraId="741B91D2" w14:textId="77777777" w:rsidR="001A715F" w:rsidRPr="00A72F00" w:rsidRDefault="001A715F" w:rsidP="001A715F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A72F00">
        <w:rPr>
          <w:b/>
          <w:color w:val="548DD4" w:themeColor="text2" w:themeTint="99"/>
          <w:sz w:val="24"/>
          <w:szCs w:val="24"/>
        </w:rPr>
        <w:lastRenderedPageBreak/>
        <w:t>48179 JAVNA NARODNA KNJIŽNICA OPĆINE PERUŠIĆ - 43.302,00eura</w:t>
      </w:r>
    </w:p>
    <w:p w14:paraId="60B62B69" w14:textId="77777777" w:rsidR="001A715F" w:rsidRPr="00A72F00" w:rsidRDefault="001A715F" w:rsidP="001A715F">
      <w:pPr>
        <w:spacing w:before="240" w:after="100" w:afterAutospacing="1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1008 Narodna knjižnica općine Perušić – </w:t>
      </w:r>
      <w:r w:rsidRPr="00A72F00">
        <w:rPr>
          <w:b/>
          <w:color w:val="548DD4" w:themeColor="text2" w:themeTint="99"/>
          <w:sz w:val="24"/>
          <w:szCs w:val="24"/>
        </w:rPr>
        <w:t>43.302,00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7AC3A61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A100801 Rashodi za zaposlene planirano u iznosu 18.050,00 eura,</w:t>
      </w:r>
    </w:p>
    <w:p w14:paraId="35486FE9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A100802 Materijalni rashodi planirano u iznosu 2.130,00 eura,</w:t>
      </w:r>
    </w:p>
    <w:p w14:paraId="36F9FADD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A100803 Rashodi za usluge planirano u iznosu 7.122,00 eura,</w:t>
      </w:r>
    </w:p>
    <w:p w14:paraId="2F19B31F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K100801 Knjige planirano u iznosu 15.000,00 eura,</w:t>
      </w:r>
    </w:p>
    <w:p w14:paraId="07F98701" w14:textId="77777777" w:rsidR="001A715F" w:rsidRPr="00A72F00" w:rsidRDefault="001A715F" w:rsidP="001A715F">
      <w:pPr>
        <w:pStyle w:val="Odlomakpopisa"/>
        <w:numPr>
          <w:ilvl w:val="0"/>
          <w:numId w:val="21"/>
        </w:num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Kapitalni projekt K100802 Uredski namještaj i računalna oprema planirano u iznosu 1.000,00 eura.</w:t>
      </w:r>
    </w:p>
    <w:p w14:paraId="0ABCE392" w14:textId="77777777" w:rsidR="004E516B" w:rsidRPr="00A72F00" w:rsidRDefault="004E516B" w:rsidP="004E516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1009 Tekuće donacije - </w:t>
      </w:r>
      <w:r w:rsidR="00D334E6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162.670,00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B72FFFB" w14:textId="77777777" w:rsidR="00D334E6" w:rsidRPr="00A72F00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A100901 Donacije vjerskim zajednicama planirana u iznosu 2.700,00 eura,</w:t>
      </w:r>
    </w:p>
    <w:p w14:paraId="55D2EC8A" w14:textId="77777777" w:rsidR="004E516B" w:rsidRPr="00A72F00" w:rsidRDefault="004E516B" w:rsidP="004E516B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Aktivnost A100902 Donacije udrugama građana planirana u iznosu </w:t>
      </w:r>
      <w:r w:rsidR="00D334E6" w:rsidRPr="00A72F00">
        <w:rPr>
          <w:rFonts w:cstheme="minorHAnsi"/>
          <w:bCs/>
          <w:sz w:val="24"/>
          <w:szCs w:val="24"/>
        </w:rPr>
        <w:t>4</w:t>
      </w:r>
      <w:r w:rsidRPr="00A72F00">
        <w:rPr>
          <w:rFonts w:cstheme="minorHAnsi"/>
          <w:bCs/>
          <w:sz w:val="24"/>
          <w:szCs w:val="24"/>
        </w:rPr>
        <w:t>.000,00 eura,</w:t>
      </w:r>
    </w:p>
    <w:p w14:paraId="17C9585B" w14:textId="77777777" w:rsidR="004E516B" w:rsidRPr="00A72F00" w:rsidRDefault="004E516B" w:rsidP="004E516B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A100903 Donacije političkim strankama planirana u iznosu 6.000,00 eura,</w:t>
      </w:r>
    </w:p>
    <w:p w14:paraId="224F55F4" w14:textId="77777777" w:rsidR="004E516B" w:rsidRPr="00A72F00" w:rsidRDefault="004E516B" w:rsidP="004E516B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 xml:space="preserve">Aktivnost A100904 Pomoć obiteljima i kućanstvima planirana u iznosu </w:t>
      </w:r>
      <w:r w:rsidR="00D334E6" w:rsidRPr="00A72F00">
        <w:rPr>
          <w:rFonts w:cstheme="minorHAnsi"/>
          <w:bCs/>
          <w:sz w:val="24"/>
          <w:szCs w:val="24"/>
        </w:rPr>
        <w:t>29</w:t>
      </w:r>
      <w:r w:rsidRPr="00A72F00">
        <w:rPr>
          <w:rFonts w:cstheme="minorHAnsi"/>
          <w:bCs/>
          <w:sz w:val="24"/>
          <w:szCs w:val="24"/>
        </w:rPr>
        <w:t>.000,00 eura,</w:t>
      </w:r>
    </w:p>
    <w:p w14:paraId="58A142A3" w14:textId="77777777" w:rsidR="00D334E6" w:rsidRPr="00A72F00" w:rsidRDefault="004E516B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A100905 Pomoći za rođenje djeteta planirana u iznosu 2.700,00 eura</w:t>
      </w:r>
      <w:r w:rsidR="00D334E6" w:rsidRPr="00A72F00">
        <w:rPr>
          <w:rFonts w:cstheme="minorHAnsi"/>
          <w:bCs/>
          <w:sz w:val="24"/>
          <w:szCs w:val="24"/>
        </w:rPr>
        <w:t>,</w:t>
      </w:r>
    </w:p>
    <w:p w14:paraId="3D864E9E" w14:textId="77777777" w:rsidR="00D334E6" w:rsidRPr="00A72F00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A100906 Dvd Perušić planirano u iznosu 107.370,00eura,</w:t>
      </w:r>
    </w:p>
    <w:p w14:paraId="6482D059" w14:textId="77777777" w:rsidR="004E516B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A100907 Crveni križ , Hgss, civilna zaštita planirano u iznosu 10.900,00 eura.</w:t>
      </w:r>
    </w:p>
    <w:p w14:paraId="097FD514" w14:textId="3F36F5C9" w:rsidR="004B1C44" w:rsidRPr="004B1C44" w:rsidRDefault="004B1C44" w:rsidP="004B1C44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 xml:space="preserve">Opis i cilj programa : </w:t>
      </w:r>
      <w:r w:rsidRPr="004B1C44">
        <w:rPr>
          <w:rFonts w:cstheme="minorHAnsi"/>
          <w:bCs/>
          <w:sz w:val="24"/>
          <w:szCs w:val="24"/>
        </w:rPr>
        <w:t xml:space="preserve">Program obuhvaća tekuće donacije udrugama koje promiču kulturu , sport i znanost Općine ili su općenito vezane uz </w:t>
      </w:r>
      <w:r w:rsidR="00DC7EE0" w:rsidRPr="004B1C44">
        <w:rPr>
          <w:rFonts w:cstheme="minorHAnsi"/>
          <w:bCs/>
          <w:sz w:val="24"/>
          <w:szCs w:val="24"/>
        </w:rPr>
        <w:t>područje</w:t>
      </w:r>
      <w:r w:rsidRPr="004B1C44">
        <w:rPr>
          <w:rFonts w:cstheme="minorHAnsi"/>
          <w:bCs/>
          <w:sz w:val="24"/>
          <w:szCs w:val="24"/>
        </w:rPr>
        <w:t xml:space="preserve"> kulture RH . Cilj programa je zadržavanje starih običaja i tradicija Općine, te aktivirati što veći broj mještana za bavljenjem sportskim aktivnostima te pružiti potporu neprofitnim udrugama u realizaciju svojih ciljeva.</w:t>
      </w:r>
    </w:p>
    <w:p w14:paraId="081E2594" w14:textId="77777777" w:rsidR="004B1C44" w:rsidRPr="004B1C44" w:rsidRDefault="004B1C44" w:rsidP="004B1C44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4B1C44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14:paraId="079452EB" w14:textId="77777777" w:rsidR="004B1C44" w:rsidRPr="004B1C44" w:rsidRDefault="004B1C44" w:rsidP="004B1C44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 xml:space="preserve">Opis i cilj programa : </w:t>
      </w:r>
      <w:r w:rsidRPr="004B1C44">
        <w:rPr>
          <w:rFonts w:cstheme="minorHAnsi"/>
          <w:bCs/>
          <w:sz w:val="24"/>
          <w:szCs w:val="24"/>
        </w:rPr>
        <w:t>odnosi se na donacije ostalim neprofitnim udrugama ( Turističkoj zajednici, vatrogastvu, lovačkim društvima, vjerskim zajednicama, političkim strankama, crvenom križu, gorskoj službi spašavanja i sl.) Cilj programa je stvaranje poticajnog okruženja za razvoj civilnog društva. Neprofitne udruge provode programe, aktivnosti koji unapređuju kvalitetu života građana lokalne zajednice.</w:t>
      </w:r>
    </w:p>
    <w:p w14:paraId="603DC508" w14:textId="77777777" w:rsidR="004B1C44" w:rsidRPr="004B1C44" w:rsidRDefault="004B1C44" w:rsidP="004B1C44">
      <w:pPr>
        <w:pStyle w:val="Odlomakpopisa"/>
        <w:numPr>
          <w:ilvl w:val="0"/>
          <w:numId w:val="21"/>
        </w:numPr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Cs/>
          <w:sz w:val="24"/>
          <w:szCs w:val="24"/>
        </w:rPr>
        <w:t xml:space="preserve"> </w:t>
      </w:r>
      <w:r w:rsidRPr="004B1C44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4B1C44">
        <w:rPr>
          <w:rFonts w:cstheme="minorHAnsi"/>
          <w:bCs/>
          <w:sz w:val="24"/>
          <w:szCs w:val="24"/>
        </w:rPr>
        <w:t>Broj neprofitnih organizacija čije programe financijski pomaže Općina Perušić.</w:t>
      </w:r>
    </w:p>
    <w:p w14:paraId="2B1C18A3" w14:textId="77777777" w:rsidR="005B35DD" w:rsidRPr="004B1C44" w:rsidRDefault="005B35DD" w:rsidP="004B1C44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</w:p>
    <w:p w14:paraId="6FE9F7A2" w14:textId="77777777" w:rsidR="007800ED" w:rsidRPr="00A72F00" w:rsidRDefault="007800ED" w:rsidP="007800ED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1010 Subvencije– </w:t>
      </w:r>
      <w:r w:rsidR="00D334E6"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117.700,00</w:t>
      </w: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DCDFA8F" w14:textId="77777777" w:rsidR="00D334E6" w:rsidRPr="00A72F00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A101001 Subvencija komunalnom poduzeću planirano u iznosu 35.000,00 eura,</w:t>
      </w:r>
    </w:p>
    <w:p w14:paraId="621231C3" w14:textId="77777777" w:rsidR="007800ED" w:rsidRPr="00A72F00" w:rsidRDefault="007800ED" w:rsidP="007800E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lastRenderedPageBreak/>
        <w:t>Aktivnost A101002 Subvencija domu zdravlja planirano u iznosu 5.300,00 eura,</w:t>
      </w:r>
    </w:p>
    <w:p w14:paraId="6F0C02BE" w14:textId="77777777" w:rsidR="007800ED" w:rsidRPr="00A72F00" w:rsidRDefault="007800ED" w:rsidP="007800E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AktivnostA101003 Subvencija troškova učeničkih domova planirano u iznosu 8.600,00 eura,</w:t>
      </w:r>
    </w:p>
    <w:p w14:paraId="3AD22B5C" w14:textId="77777777" w:rsidR="00D334E6" w:rsidRPr="00A72F00" w:rsidRDefault="007800ED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A101004 Subvencija upisnine dječjeg vrtića planirano u iznosu 22.600,00 eura,</w:t>
      </w:r>
    </w:p>
    <w:p w14:paraId="2BD63779" w14:textId="77777777" w:rsidR="007800ED" w:rsidRPr="00A72F00" w:rsidRDefault="007800ED" w:rsidP="007800E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A101005 Subvencija autobusne linije Likaline planirano u iznosu 27.000,00 eura,</w:t>
      </w:r>
    </w:p>
    <w:p w14:paraId="541AE8A2" w14:textId="77777777" w:rsidR="00D334E6" w:rsidRPr="00A72F00" w:rsidRDefault="007800ED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A101006 Subvencije kamate kreditima planirano u iznosu 2.600,00 eura,</w:t>
      </w:r>
    </w:p>
    <w:p w14:paraId="275B7A3A" w14:textId="77777777" w:rsidR="00D334E6" w:rsidRPr="00A72F00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A101007 Subvencije priključka na vodovodnu mrežu planirano u iznosu 11.600,00 eura,</w:t>
      </w:r>
    </w:p>
    <w:p w14:paraId="7B6CC1B5" w14:textId="77777777" w:rsidR="007800ED" w:rsidRDefault="007800ED" w:rsidP="007800E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A101008 Subvencija veterinarske naknade planirano u iznosu 5.000,00 eura.</w:t>
      </w:r>
    </w:p>
    <w:p w14:paraId="16503744" w14:textId="77777777" w:rsidR="004B1C44" w:rsidRDefault="004B1C44" w:rsidP="004B1C44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1E64DE95" w14:textId="2931AB64" w:rsidR="004B1C44" w:rsidRPr="004B1C44" w:rsidRDefault="004B1C44" w:rsidP="004B1C44">
      <w:pPr>
        <w:pStyle w:val="Odlomakpopisa"/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>Opis i cilj programa</w:t>
      </w:r>
      <w:r w:rsidRPr="004B1C44">
        <w:rPr>
          <w:rFonts w:cstheme="minorHAnsi"/>
          <w:bCs/>
          <w:sz w:val="24"/>
          <w:szCs w:val="24"/>
        </w:rPr>
        <w:t xml:space="preserve">: Ovim programom se osiguravaju sufinanciranje autobusne linije, subvencije upisnine </w:t>
      </w:r>
      <w:r w:rsidR="00DC7EE0" w:rsidRPr="004B1C44">
        <w:rPr>
          <w:rFonts w:cstheme="minorHAnsi"/>
          <w:bCs/>
          <w:sz w:val="24"/>
          <w:szCs w:val="24"/>
        </w:rPr>
        <w:t>dječjeg</w:t>
      </w:r>
      <w:r w:rsidRPr="004B1C44">
        <w:rPr>
          <w:rFonts w:cstheme="minorHAnsi"/>
          <w:bCs/>
          <w:sz w:val="24"/>
          <w:szCs w:val="24"/>
        </w:rPr>
        <w:t xml:space="preserve"> vrtića,</w:t>
      </w:r>
      <w:r w:rsidR="00DC7EE0">
        <w:rPr>
          <w:rFonts w:cstheme="minorHAnsi"/>
          <w:bCs/>
          <w:sz w:val="24"/>
          <w:szCs w:val="24"/>
        </w:rPr>
        <w:t xml:space="preserve"> </w:t>
      </w:r>
      <w:r w:rsidRPr="004B1C44">
        <w:rPr>
          <w:rFonts w:cstheme="minorHAnsi"/>
          <w:bCs/>
          <w:sz w:val="24"/>
          <w:szCs w:val="24"/>
        </w:rPr>
        <w:t xml:space="preserve">subvencije priključka na vodovodnu mrežu, </w:t>
      </w:r>
      <w:r w:rsidR="00DC7EE0" w:rsidRPr="004B1C44">
        <w:rPr>
          <w:rFonts w:cstheme="minorHAnsi"/>
          <w:bCs/>
          <w:sz w:val="24"/>
          <w:szCs w:val="24"/>
        </w:rPr>
        <w:t>sufinanciranje</w:t>
      </w:r>
      <w:r w:rsidRPr="004B1C44">
        <w:rPr>
          <w:rFonts w:cstheme="minorHAnsi"/>
          <w:bCs/>
          <w:sz w:val="24"/>
          <w:szCs w:val="24"/>
        </w:rPr>
        <w:t xml:space="preserve"> veterinarskog servisa. Cilj programa je poboljšanje kvalitete života i podizanje životnog standarda stanovnika.</w:t>
      </w:r>
    </w:p>
    <w:p w14:paraId="1EBBBA6B" w14:textId="77777777" w:rsidR="004B1C44" w:rsidRPr="004B1C44" w:rsidRDefault="004B1C44" w:rsidP="004B1C44">
      <w:pPr>
        <w:pStyle w:val="Odlomakpopisa"/>
        <w:spacing w:before="24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 xml:space="preserve">Pokazatelji uspješnosti provedbe programa: </w:t>
      </w:r>
      <w:r w:rsidRPr="004B1C44">
        <w:rPr>
          <w:rFonts w:cstheme="minorHAnsi"/>
          <w:bCs/>
          <w:sz w:val="24"/>
          <w:szCs w:val="24"/>
        </w:rPr>
        <w:t>zadovoljni mještani .</w:t>
      </w:r>
    </w:p>
    <w:p w14:paraId="22EB6EDE" w14:textId="77777777" w:rsidR="004B1C44" w:rsidRPr="00A72F00" w:rsidRDefault="004B1C44" w:rsidP="004B1C44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3D0905E0" w14:textId="77777777" w:rsidR="00D334E6" w:rsidRPr="00A72F00" w:rsidRDefault="00D334E6" w:rsidP="00D334E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A72F0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1011 Gospodarenje otpadom - 58.700,00 eura</w:t>
      </w:r>
    </w:p>
    <w:p w14:paraId="1E334A4E" w14:textId="77777777" w:rsidR="00D334E6" w:rsidRPr="00A72F00" w:rsidRDefault="00D334E6" w:rsidP="00D334E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A72F00">
        <w:rPr>
          <w:rFonts w:cstheme="minorHAnsi"/>
          <w:bCs/>
          <w:sz w:val="24"/>
          <w:szCs w:val="24"/>
        </w:rPr>
        <w:t>Aktivnost A101001 Naknada za smanjenje količine otpada planirano u iznosu 58.700,00 eura.</w:t>
      </w:r>
    </w:p>
    <w:bookmarkEnd w:id="1"/>
    <w:bookmarkEnd w:id="2"/>
    <w:bookmarkEnd w:id="3"/>
    <w:p w14:paraId="30B64357" w14:textId="5B9C2A4E" w:rsidR="004B1C44" w:rsidRPr="004B1C44" w:rsidRDefault="004B1C44" w:rsidP="004B1C44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>Opis i cilj programa</w:t>
      </w:r>
      <w:r w:rsidRPr="004B1C44">
        <w:rPr>
          <w:rFonts w:cstheme="minorHAnsi"/>
          <w:bCs/>
          <w:sz w:val="24"/>
          <w:szCs w:val="24"/>
        </w:rPr>
        <w:t xml:space="preserve">: Program je usmjeren na investicije za otkup zemljišta, investicije na nerazvrstanim cestama, izgradnji kanalizacije  i vodovodne mreže, izgradnji rekonstrukciji javne rasvjete, izgradnji i rekonstrukciji ostalih građevinskih objekata( uređenje mjesnog groblja, uređenja javnih površina, </w:t>
      </w:r>
      <w:r w:rsidR="00DC7EE0" w:rsidRPr="004B1C44">
        <w:rPr>
          <w:rFonts w:cstheme="minorHAnsi"/>
          <w:bCs/>
          <w:sz w:val="24"/>
          <w:szCs w:val="24"/>
        </w:rPr>
        <w:t>dječjih</w:t>
      </w:r>
      <w:r w:rsidRPr="004B1C44">
        <w:rPr>
          <w:rFonts w:cstheme="minorHAnsi"/>
          <w:bCs/>
          <w:sz w:val="24"/>
          <w:szCs w:val="24"/>
        </w:rPr>
        <w:t xml:space="preserve"> igrališta).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14:paraId="5B423280" w14:textId="0D812A1F" w:rsidR="004B1C44" w:rsidRPr="004B1C44" w:rsidRDefault="004B1C44" w:rsidP="004B1C44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4B1C44">
        <w:rPr>
          <w:rFonts w:cstheme="minorHAnsi"/>
          <w:b/>
          <w:bCs/>
          <w:sz w:val="24"/>
          <w:szCs w:val="24"/>
        </w:rPr>
        <w:t>Pokazatelji uspješnosti provedbe programa</w:t>
      </w:r>
      <w:r w:rsidRPr="004B1C44">
        <w:rPr>
          <w:rFonts w:cstheme="minorHAnsi"/>
          <w:bCs/>
          <w:sz w:val="24"/>
          <w:szCs w:val="24"/>
        </w:rPr>
        <w:t xml:space="preserve">: broj i dužina izgrađenih cesta, izgradnja pješačkih staza, električna mreža, površina i broj rasvjetnih tijela, izgradnja kanalizacijskog sustava i vodovodne mreže, uređenje i opremanje </w:t>
      </w:r>
      <w:r w:rsidR="00DC7EE0" w:rsidRPr="004B1C44">
        <w:rPr>
          <w:rFonts w:cstheme="minorHAnsi"/>
          <w:bCs/>
          <w:sz w:val="24"/>
          <w:szCs w:val="24"/>
        </w:rPr>
        <w:t>dječjih</w:t>
      </w:r>
      <w:r w:rsidRPr="004B1C44">
        <w:rPr>
          <w:rFonts w:cstheme="minorHAnsi"/>
          <w:bCs/>
          <w:sz w:val="24"/>
          <w:szCs w:val="24"/>
        </w:rPr>
        <w:t xml:space="preserve"> igrališta, grobalja, trgova  i ostalih sadržaja bitnih za razvoj Općine.</w:t>
      </w:r>
    </w:p>
    <w:p w14:paraId="159846CC" w14:textId="77777777" w:rsidR="004B1C44" w:rsidRPr="004B1C44" w:rsidRDefault="004B1C44" w:rsidP="004B1C44">
      <w:pPr>
        <w:spacing w:after="100" w:afterAutospacing="1" w:line="240" w:lineRule="auto"/>
        <w:ind w:left="36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DE0C1FA" w14:textId="77777777" w:rsidR="004B1C44" w:rsidRPr="004B1C44" w:rsidRDefault="004B1C44" w:rsidP="004B1C44">
      <w:pPr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027E3A56" w14:textId="77777777" w:rsidR="00C063AC" w:rsidRPr="00CC7B30" w:rsidRDefault="00C063AC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sectPr w:rsidR="00C063AC" w:rsidRPr="00CC7B30" w:rsidSect="00BE69B5">
      <w:pgSz w:w="11906" w:h="16838"/>
      <w:pgMar w:top="1417" w:right="1417" w:bottom="1417" w:left="1418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B4A3" w14:textId="77777777" w:rsidR="009E61D3" w:rsidRDefault="009E61D3" w:rsidP="009E4BEF">
      <w:pPr>
        <w:spacing w:after="0" w:line="240" w:lineRule="auto"/>
      </w:pPr>
      <w:r>
        <w:separator/>
      </w:r>
    </w:p>
  </w:endnote>
  <w:endnote w:type="continuationSeparator" w:id="0">
    <w:p w14:paraId="6DAE3142" w14:textId="77777777" w:rsidR="009E61D3" w:rsidRDefault="009E61D3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60E8" w14:textId="77777777" w:rsidR="009E61D3" w:rsidRDefault="009E61D3" w:rsidP="009E4BEF">
      <w:pPr>
        <w:spacing w:after="0" w:line="240" w:lineRule="auto"/>
      </w:pPr>
      <w:r>
        <w:separator/>
      </w:r>
    </w:p>
  </w:footnote>
  <w:footnote w:type="continuationSeparator" w:id="0">
    <w:p w14:paraId="3FC53382" w14:textId="77777777" w:rsidR="009E61D3" w:rsidRDefault="009E61D3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DCB"/>
    <w:multiLevelType w:val="hybridMultilevel"/>
    <w:tmpl w:val="6BD08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E15CC"/>
    <w:multiLevelType w:val="hybridMultilevel"/>
    <w:tmpl w:val="8FCE6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9613">
    <w:abstractNumId w:val="17"/>
  </w:num>
  <w:num w:numId="2" w16cid:durableId="626744974">
    <w:abstractNumId w:val="7"/>
  </w:num>
  <w:num w:numId="3" w16cid:durableId="1315646841">
    <w:abstractNumId w:val="11"/>
  </w:num>
  <w:num w:numId="4" w16cid:durableId="1140994354">
    <w:abstractNumId w:val="4"/>
  </w:num>
  <w:num w:numId="5" w16cid:durableId="1306541846">
    <w:abstractNumId w:val="14"/>
  </w:num>
  <w:num w:numId="6" w16cid:durableId="184028585">
    <w:abstractNumId w:val="1"/>
  </w:num>
  <w:num w:numId="7" w16cid:durableId="2094086145">
    <w:abstractNumId w:val="16"/>
  </w:num>
  <w:num w:numId="8" w16cid:durableId="1079407418">
    <w:abstractNumId w:val="20"/>
  </w:num>
  <w:num w:numId="9" w16cid:durableId="1486163769">
    <w:abstractNumId w:val="15"/>
  </w:num>
  <w:num w:numId="10" w16cid:durableId="18052967">
    <w:abstractNumId w:val="12"/>
  </w:num>
  <w:num w:numId="11" w16cid:durableId="149323081">
    <w:abstractNumId w:val="8"/>
  </w:num>
  <w:num w:numId="12" w16cid:durableId="1883860382">
    <w:abstractNumId w:val="10"/>
  </w:num>
  <w:num w:numId="13" w16cid:durableId="305359524">
    <w:abstractNumId w:val="2"/>
  </w:num>
  <w:num w:numId="14" w16cid:durableId="300504935">
    <w:abstractNumId w:val="18"/>
  </w:num>
  <w:num w:numId="15" w16cid:durableId="1225069389">
    <w:abstractNumId w:val="6"/>
  </w:num>
  <w:num w:numId="16" w16cid:durableId="964888334">
    <w:abstractNumId w:val="9"/>
  </w:num>
  <w:num w:numId="17" w16cid:durableId="613247440">
    <w:abstractNumId w:val="5"/>
  </w:num>
  <w:num w:numId="18" w16cid:durableId="976374370">
    <w:abstractNumId w:val="19"/>
  </w:num>
  <w:num w:numId="19" w16cid:durableId="1932469309">
    <w:abstractNumId w:val="21"/>
  </w:num>
  <w:num w:numId="20" w16cid:durableId="1225142306">
    <w:abstractNumId w:val="3"/>
  </w:num>
  <w:num w:numId="21" w16cid:durableId="18973177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1CD2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2F4"/>
    <w:rsid w:val="000368FE"/>
    <w:rsid w:val="0004368D"/>
    <w:rsid w:val="00043F78"/>
    <w:rsid w:val="00044810"/>
    <w:rsid w:val="0004491A"/>
    <w:rsid w:val="00044F9A"/>
    <w:rsid w:val="00051584"/>
    <w:rsid w:val="00056B35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7F65"/>
    <w:rsid w:val="00081929"/>
    <w:rsid w:val="00081985"/>
    <w:rsid w:val="00081B26"/>
    <w:rsid w:val="000824EE"/>
    <w:rsid w:val="000845B3"/>
    <w:rsid w:val="00084C09"/>
    <w:rsid w:val="00085064"/>
    <w:rsid w:val="0008616A"/>
    <w:rsid w:val="000878B4"/>
    <w:rsid w:val="00090E7A"/>
    <w:rsid w:val="00091D7E"/>
    <w:rsid w:val="000941A0"/>
    <w:rsid w:val="00094AA2"/>
    <w:rsid w:val="00096050"/>
    <w:rsid w:val="00096879"/>
    <w:rsid w:val="000969AE"/>
    <w:rsid w:val="00096BFB"/>
    <w:rsid w:val="00097813"/>
    <w:rsid w:val="00097D57"/>
    <w:rsid w:val="00097E88"/>
    <w:rsid w:val="000A0163"/>
    <w:rsid w:val="000A04D0"/>
    <w:rsid w:val="000A0573"/>
    <w:rsid w:val="000A0D69"/>
    <w:rsid w:val="000A483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0206"/>
    <w:rsid w:val="000E1E0A"/>
    <w:rsid w:val="000E46F0"/>
    <w:rsid w:val="000E5DFE"/>
    <w:rsid w:val="000F0039"/>
    <w:rsid w:val="000F07EC"/>
    <w:rsid w:val="000F19FA"/>
    <w:rsid w:val="000F2567"/>
    <w:rsid w:val="000F3912"/>
    <w:rsid w:val="000F4BCD"/>
    <w:rsid w:val="000F7670"/>
    <w:rsid w:val="000F79D6"/>
    <w:rsid w:val="00101E8B"/>
    <w:rsid w:val="0010412F"/>
    <w:rsid w:val="00105CD5"/>
    <w:rsid w:val="001071E2"/>
    <w:rsid w:val="001113F7"/>
    <w:rsid w:val="0011141A"/>
    <w:rsid w:val="001119FA"/>
    <w:rsid w:val="00114915"/>
    <w:rsid w:val="00114B80"/>
    <w:rsid w:val="00120D1F"/>
    <w:rsid w:val="00120D68"/>
    <w:rsid w:val="00121773"/>
    <w:rsid w:val="0012254C"/>
    <w:rsid w:val="001227DE"/>
    <w:rsid w:val="00124921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2496"/>
    <w:rsid w:val="00143EE3"/>
    <w:rsid w:val="001444F8"/>
    <w:rsid w:val="00145149"/>
    <w:rsid w:val="0014546B"/>
    <w:rsid w:val="00147441"/>
    <w:rsid w:val="001555A5"/>
    <w:rsid w:val="0015630F"/>
    <w:rsid w:val="00156BDB"/>
    <w:rsid w:val="00157E0A"/>
    <w:rsid w:val="00161F2E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853E4"/>
    <w:rsid w:val="00191D52"/>
    <w:rsid w:val="001924B7"/>
    <w:rsid w:val="00193506"/>
    <w:rsid w:val="00196DD2"/>
    <w:rsid w:val="00197471"/>
    <w:rsid w:val="001A1C37"/>
    <w:rsid w:val="001A3B1B"/>
    <w:rsid w:val="001A683E"/>
    <w:rsid w:val="001A715F"/>
    <w:rsid w:val="001B0B2C"/>
    <w:rsid w:val="001B0C28"/>
    <w:rsid w:val="001B2563"/>
    <w:rsid w:val="001B4AB0"/>
    <w:rsid w:val="001C2829"/>
    <w:rsid w:val="001C58B9"/>
    <w:rsid w:val="001C6EFD"/>
    <w:rsid w:val="001C7C68"/>
    <w:rsid w:val="001D39B6"/>
    <w:rsid w:val="001D4E11"/>
    <w:rsid w:val="001D4EC7"/>
    <w:rsid w:val="001D52C5"/>
    <w:rsid w:val="001D61A7"/>
    <w:rsid w:val="001D678D"/>
    <w:rsid w:val="001E195E"/>
    <w:rsid w:val="001E1E0B"/>
    <w:rsid w:val="001E548B"/>
    <w:rsid w:val="001E7C40"/>
    <w:rsid w:val="001F1EF9"/>
    <w:rsid w:val="001F2AC9"/>
    <w:rsid w:val="001F683B"/>
    <w:rsid w:val="001F6D5C"/>
    <w:rsid w:val="001F77D3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7E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DE4"/>
    <w:rsid w:val="00235F12"/>
    <w:rsid w:val="0023673C"/>
    <w:rsid w:val="002367AE"/>
    <w:rsid w:val="00240DFB"/>
    <w:rsid w:val="00242C0E"/>
    <w:rsid w:val="002452B1"/>
    <w:rsid w:val="00245618"/>
    <w:rsid w:val="002462C7"/>
    <w:rsid w:val="002468D3"/>
    <w:rsid w:val="00246F31"/>
    <w:rsid w:val="00251F8E"/>
    <w:rsid w:val="002530B0"/>
    <w:rsid w:val="0025321A"/>
    <w:rsid w:val="00253520"/>
    <w:rsid w:val="00257119"/>
    <w:rsid w:val="00261BA3"/>
    <w:rsid w:val="00261CAF"/>
    <w:rsid w:val="00262EF2"/>
    <w:rsid w:val="00263BD1"/>
    <w:rsid w:val="00264854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43D4"/>
    <w:rsid w:val="00296206"/>
    <w:rsid w:val="002964A9"/>
    <w:rsid w:val="00296542"/>
    <w:rsid w:val="002976B2"/>
    <w:rsid w:val="00297AEC"/>
    <w:rsid w:val="00297E2B"/>
    <w:rsid w:val="002A1C60"/>
    <w:rsid w:val="002A22E8"/>
    <w:rsid w:val="002A2572"/>
    <w:rsid w:val="002A3139"/>
    <w:rsid w:val="002A6138"/>
    <w:rsid w:val="002A73BF"/>
    <w:rsid w:val="002A7B39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C7E19"/>
    <w:rsid w:val="002D118A"/>
    <w:rsid w:val="002D1D7E"/>
    <w:rsid w:val="002D4DCC"/>
    <w:rsid w:val="002E0293"/>
    <w:rsid w:val="002E0AF7"/>
    <w:rsid w:val="002E0C97"/>
    <w:rsid w:val="002E0F11"/>
    <w:rsid w:val="002E12E0"/>
    <w:rsid w:val="002E7F40"/>
    <w:rsid w:val="002F1880"/>
    <w:rsid w:val="002F212C"/>
    <w:rsid w:val="002F23D3"/>
    <w:rsid w:val="002F2E0A"/>
    <w:rsid w:val="002F38AE"/>
    <w:rsid w:val="002F4E40"/>
    <w:rsid w:val="002F5197"/>
    <w:rsid w:val="002F5BB7"/>
    <w:rsid w:val="002F7B02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12C1"/>
    <w:rsid w:val="003520D0"/>
    <w:rsid w:val="003543E7"/>
    <w:rsid w:val="00354B76"/>
    <w:rsid w:val="00354E66"/>
    <w:rsid w:val="00355E81"/>
    <w:rsid w:val="003568A5"/>
    <w:rsid w:val="0036010E"/>
    <w:rsid w:val="00360A70"/>
    <w:rsid w:val="003621FC"/>
    <w:rsid w:val="00363E84"/>
    <w:rsid w:val="00370188"/>
    <w:rsid w:val="0037071F"/>
    <w:rsid w:val="003728DC"/>
    <w:rsid w:val="003753FA"/>
    <w:rsid w:val="00375BD2"/>
    <w:rsid w:val="00376183"/>
    <w:rsid w:val="00376965"/>
    <w:rsid w:val="00376B9B"/>
    <w:rsid w:val="003827BC"/>
    <w:rsid w:val="003830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4207"/>
    <w:rsid w:val="003A4B55"/>
    <w:rsid w:val="003A6267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133"/>
    <w:rsid w:val="003C0811"/>
    <w:rsid w:val="003C0A3B"/>
    <w:rsid w:val="003C1AD0"/>
    <w:rsid w:val="003C368C"/>
    <w:rsid w:val="003C424B"/>
    <w:rsid w:val="003C718D"/>
    <w:rsid w:val="003D06CD"/>
    <w:rsid w:val="003D1B8A"/>
    <w:rsid w:val="003D2E96"/>
    <w:rsid w:val="003D409D"/>
    <w:rsid w:val="003D606B"/>
    <w:rsid w:val="003D7DC6"/>
    <w:rsid w:val="003E1596"/>
    <w:rsid w:val="003E16B7"/>
    <w:rsid w:val="003E653D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09DF"/>
    <w:rsid w:val="00401E13"/>
    <w:rsid w:val="00402EBF"/>
    <w:rsid w:val="004035BD"/>
    <w:rsid w:val="00403CF6"/>
    <w:rsid w:val="00404C60"/>
    <w:rsid w:val="00407DE1"/>
    <w:rsid w:val="0041011F"/>
    <w:rsid w:val="00411EC3"/>
    <w:rsid w:val="00412470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94C"/>
    <w:rsid w:val="00431E1A"/>
    <w:rsid w:val="00432C25"/>
    <w:rsid w:val="004335EF"/>
    <w:rsid w:val="00433CD4"/>
    <w:rsid w:val="00435607"/>
    <w:rsid w:val="00436FBF"/>
    <w:rsid w:val="004402B6"/>
    <w:rsid w:val="00440829"/>
    <w:rsid w:val="00441338"/>
    <w:rsid w:val="00441B59"/>
    <w:rsid w:val="00441DDA"/>
    <w:rsid w:val="004422AA"/>
    <w:rsid w:val="00442ADE"/>
    <w:rsid w:val="00446950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76A5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5804"/>
    <w:rsid w:val="00497F7D"/>
    <w:rsid w:val="004A1EB0"/>
    <w:rsid w:val="004A1F2A"/>
    <w:rsid w:val="004A5F88"/>
    <w:rsid w:val="004A7C63"/>
    <w:rsid w:val="004B17B0"/>
    <w:rsid w:val="004B1C44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D06"/>
    <w:rsid w:val="004D3E7D"/>
    <w:rsid w:val="004D3FBF"/>
    <w:rsid w:val="004D42C7"/>
    <w:rsid w:val="004D6774"/>
    <w:rsid w:val="004D768A"/>
    <w:rsid w:val="004D7922"/>
    <w:rsid w:val="004E11A4"/>
    <w:rsid w:val="004E1DAC"/>
    <w:rsid w:val="004E4F1E"/>
    <w:rsid w:val="004E516B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6C7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3616F"/>
    <w:rsid w:val="0054000E"/>
    <w:rsid w:val="005402A3"/>
    <w:rsid w:val="00540743"/>
    <w:rsid w:val="00541566"/>
    <w:rsid w:val="00541B4C"/>
    <w:rsid w:val="00542C5F"/>
    <w:rsid w:val="00544131"/>
    <w:rsid w:val="00545061"/>
    <w:rsid w:val="00546028"/>
    <w:rsid w:val="005547AE"/>
    <w:rsid w:val="0055517C"/>
    <w:rsid w:val="00556E76"/>
    <w:rsid w:val="00561AAD"/>
    <w:rsid w:val="005645AE"/>
    <w:rsid w:val="00566EE3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223A"/>
    <w:rsid w:val="005844AC"/>
    <w:rsid w:val="00584C3D"/>
    <w:rsid w:val="00585C18"/>
    <w:rsid w:val="005868A1"/>
    <w:rsid w:val="005906C8"/>
    <w:rsid w:val="005969AF"/>
    <w:rsid w:val="0059738B"/>
    <w:rsid w:val="00597EAD"/>
    <w:rsid w:val="005A08D9"/>
    <w:rsid w:val="005A1091"/>
    <w:rsid w:val="005A113F"/>
    <w:rsid w:val="005A6C55"/>
    <w:rsid w:val="005A7593"/>
    <w:rsid w:val="005B23AC"/>
    <w:rsid w:val="005B27F7"/>
    <w:rsid w:val="005B2DA6"/>
    <w:rsid w:val="005B31AE"/>
    <w:rsid w:val="005B35DD"/>
    <w:rsid w:val="005B3645"/>
    <w:rsid w:val="005B4D97"/>
    <w:rsid w:val="005C1622"/>
    <w:rsid w:val="005C16EA"/>
    <w:rsid w:val="005C1DE3"/>
    <w:rsid w:val="005C1E94"/>
    <w:rsid w:val="005C3E1B"/>
    <w:rsid w:val="005C47C9"/>
    <w:rsid w:val="005C47F7"/>
    <w:rsid w:val="005D7D57"/>
    <w:rsid w:val="005E1DD4"/>
    <w:rsid w:val="005E2648"/>
    <w:rsid w:val="005E3993"/>
    <w:rsid w:val="005E55FF"/>
    <w:rsid w:val="005E5725"/>
    <w:rsid w:val="005E6757"/>
    <w:rsid w:val="005F0535"/>
    <w:rsid w:val="005F0864"/>
    <w:rsid w:val="005F17B9"/>
    <w:rsid w:val="005F4256"/>
    <w:rsid w:val="005F5DAC"/>
    <w:rsid w:val="005F6B3C"/>
    <w:rsid w:val="005F711A"/>
    <w:rsid w:val="005F7249"/>
    <w:rsid w:val="0060066F"/>
    <w:rsid w:val="00600C9D"/>
    <w:rsid w:val="00601155"/>
    <w:rsid w:val="00602A25"/>
    <w:rsid w:val="00602A9F"/>
    <w:rsid w:val="0060338E"/>
    <w:rsid w:val="00603784"/>
    <w:rsid w:val="0060472C"/>
    <w:rsid w:val="00605599"/>
    <w:rsid w:val="00605D28"/>
    <w:rsid w:val="006064AE"/>
    <w:rsid w:val="00606E40"/>
    <w:rsid w:val="00607465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09C3"/>
    <w:rsid w:val="00645A40"/>
    <w:rsid w:val="00646461"/>
    <w:rsid w:val="00647D5D"/>
    <w:rsid w:val="006505E7"/>
    <w:rsid w:val="006517AC"/>
    <w:rsid w:val="00651D99"/>
    <w:rsid w:val="00651DFA"/>
    <w:rsid w:val="00653CC9"/>
    <w:rsid w:val="00661377"/>
    <w:rsid w:val="006642CC"/>
    <w:rsid w:val="006645B6"/>
    <w:rsid w:val="0066481B"/>
    <w:rsid w:val="00665810"/>
    <w:rsid w:val="00670C05"/>
    <w:rsid w:val="00672940"/>
    <w:rsid w:val="00673003"/>
    <w:rsid w:val="00674307"/>
    <w:rsid w:val="006745D5"/>
    <w:rsid w:val="006749E0"/>
    <w:rsid w:val="006771D3"/>
    <w:rsid w:val="00681548"/>
    <w:rsid w:val="00681AE7"/>
    <w:rsid w:val="00684144"/>
    <w:rsid w:val="00684E3F"/>
    <w:rsid w:val="0068780A"/>
    <w:rsid w:val="006901EF"/>
    <w:rsid w:val="006916D6"/>
    <w:rsid w:val="00693A00"/>
    <w:rsid w:val="006967BC"/>
    <w:rsid w:val="006A0AB4"/>
    <w:rsid w:val="006A22D7"/>
    <w:rsid w:val="006A2F8A"/>
    <w:rsid w:val="006A3D4A"/>
    <w:rsid w:val="006A4128"/>
    <w:rsid w:val="006A5626"/>
    <w:rsid w:val="006A5D98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58C"/>
    <w:rsid w:val="006C2E37"/>
    <w:rsid w:val="006C39D2"/>
    <w:rsid w:val="006C4C50"/>
    <w:rsid w:val="006C4CF7"/>
    <w:rsid w:val="006C572B"/>
    <w:rsid w:val="006C61EF"/>
    <w:rsid w:val="006C7C3C"/>
    <w:rsid w:val="006D0813"/>
    <w:rsid w:val="006D1CFC"/>
    <w:rsid w:val="006E32BA"/>
    <w:rsid w:val="006E6C7F"/>
    <w:rsid w:val="006E7B27"/>
    <w:rsid w:val="006F09AE"/>
    <w:rsid w:val="006F2FEC"/>
    <w:rsid w:val="006F31E2"/>
    <w:rsid w:val="006F4049"/>
    <w:rsid w:val="006F5968"/>
    <w:rsid w:val="007009C1"/>
    <w:rsid w:val="00701841"/>
    <w:rsid w:val="00701C38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24081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1333"/>
    <w:rsid w:val="00752A15"/>
    <w:rsid w:val="00752F59"/>
    <w:rsid w:val="00753258"/>
    <w:rsid w:val="0075454E"/>
    <w:rsid w:val="0075508D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6DA4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B39"/>
    <w:rsid w:val="007800ED"/>
    <w:rsid w:val="00780382"/>
    <w:rsid w:val="00780991"/>
    <w:rsid w:val="00781218"/>
    <w:rsid w:val="00784506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2734"/>
    <w:rsid w:val="007B3C5A"/>
    <w:rsid w:val="007B608A"/>
    <w:rsid w:val="007C2896"/>
    <w:rsid w:val="007C4F6E"/>
    <w:rsid w:val="007C535E"/>
    <w:rsid w:val="007C6369"/>
    <w:rsid w:val="007D025E"/>
    <w:rsid w:val="007D3CA2"/>
    <w:rsid w:val="007D4225"/>
    <w:rsid w:val="007D74F0"/>
    <w:rsid w:val="007D7E46"/>
    <w:rsid w:val="007E05FA"/>
    <w:rsid w:val="007E0835"/>
    <w:rsid w:val="007E41E4"/>
    <w:rsid w:val="007E6346"/>
    <w:rsid w:val="007E6372"/>
    <w:rsid w:val="007E6762"/>
    <w:rsid w:val="007E6BA7"/>
    <w:rsid w:val="007E6D27"/>
    <w:rsid w:val="007E71C4"/>
    <w:rsid w:val="007E775A"/>
    <w:rsid w:val="007F020D"/>
    <w:rsid w:val="007F02D3"/>
    <w:rsid w:val="007F0402"/>
    <w:rsid w:val="007F04B5"/>
    <w:rsid w:val="007F1B97"/>
    <w:rsid w:val="007F3323"/>
    <w:rsid w:val="0080044F"/>
    <w:rsid w:val="00800902"/>
    <w:rsid w:val="00800B91"/>
    <w:rsid w:val="0080310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26CB"/>
    <w:rsid w:val="00826F12"/>
    <w:rsid w:val="00827589"/>
    <w:rsid w:val="008307D0"/>
    <w:rsid w:val="00832822"/>
    <w:rsid w:val="00833EC0"/>
    <w:rsid w:val="00835817"/>
    <w:rsid w:val="00836347"/>
    <w:rsid w:val="00840869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712D7"/>
    <w:rsid w:val="008715EA"/>
    <w:rsid w:val="00872BB6"/>
    <w:rsid w:val="00875174"/>
    <w:rsid w:val="008771D7"/>
    <w:rsid w:val="0087786C"/>
    <w:rsid w:val="00877D52"/>
    <w:rsid w:val="00880A38"/>
    <w:rsid w:val="00880F09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A72AF"/>
    <w:rsid w:val="008B165A"/>
    <w:rsid w:val="008B5289"/>
    <w:rsid w:val="008B5E37"/>
    <w:rsid w:val="008C262F"/>
    <w:rsid w:val="008C28E5"/>
    <w:rsid w:val="008C2CE3"/>
    <w:rsid w:val="008C37A6"/>
    <w:rsid w:val="008C5251"/>
    <w:rsid w:val="008C6DBD"/>
    <w:rsid w:val="008D0356"/>
    <w:rsid w:val="008D0F77"/>
    <w:rsid w:val="008D23F4"/>
    <w:rsid w:val="008D2F54"/>
    <w:rsid w:val="008D3E44"/>
    <w:rsid w:val="008D424C"/>
    <w:rsid w:val="008D457E"/>
    <w:rsid w:val="008D65B7"/>
    <w:rsid w:val="008D724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2593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6379"/>
    <w:rsid w:val="0093771F"/>
    <w:rsid w:val="00941177"/>
    <w:rsid w:val="00942D04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E59"/>
    <w:rsid w:val="00954F99"/>
    <w:rsid w:val="00956023"/>
    <w:rsid w:val="009569B1"/>
    <w:rsid w:val="009575F7"/>
    <w:rsid w:val="00960577"/>
    <w:rsid w:val="00960F82"/>
    <w:rsid w:val="009654B7"/>
    <w:rsid w:val="00965C7C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1602"/>
    <w:rsid w:val="009A2498"/>
    <w:rsid w:val="009A30E0"/>
    <w:rsid w:val="009A3E21"/>
    <w:rsid w:val="009A6DBD"/>
    <w:rsid w:val="009B01E4"/>
    <w:rsid w:val="009B114C"/>
    <w:rsid w:val="009B1F5C"/>
    <w:rsid w:val="009B2447"/>
    <w:rsid w:val="009B3324"/>
    <w:rsid w:val="009B5D17"/>
    <w:rsid w:val="009B606E"/>
    <w:rsid w:val="009B6F54"/>
    <w:rsid w:val="009C022E"/>
    <w:rsid w:val="009C1871"/>
    <w:rsid w:val="009C1C61"/>
    <w:rsid w:val="009C2A27"/>
    <w:rsid w:val="009C322A"/>
    <w:rsid w:val="009D235E"/>
    <w:rsid w:val="009D688E"/>
    <w:rsid w:val="009D7C60"/>
    <w:rsid w:val="009D7D42"/>
    <w:rsid w:val="009E1B63"/>
    <w:rsid w:val="009E2152"/>
    <w:rsid w:val="009E4BEF"/>
    <w:rsid w:val="009E5530"/>
    <w:rsid w:val="009E5585"/>
    <w:rsid w:val="009E572B"/>
    <w:rsid w:val="009E61D3"/>
    <w:rsid w:val="009E66BF"/>
    <w:rsid w:val="009E6797"/>
    <w:rsid w:val="009E7029"/>
    <w:rsid w:val="009E77CA"/>
    <w:rsid w:val="009F032D"/>
    <w:rsid w:val="009F15EC"/>
    <w:rsid w:val="009F231B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3B3E"/>
    <w:rsid w:val="00A24285"/>
    <w:rsid w:val="00A248D7"/>
    <w:rsid w:val="00A27A40"/>
    <w:rsid w:val="00A3225F"/>
    <w:rsid w:val="00A3249D"/>
    <w:rsid w:val="00A33596"/>
    <w:rsid w:val="00A33B6C"/>
    <w:rsid w:val="00A3412F"/>
    <w:rsid w:val="00A34B14"/>
    <w:rsid w:val="00A35361"/>
    <w:rsid w:val="00A4242C"/>
    <w:rsid w:val="00A426FD"/>
    <w:rsid w:val="00A43DC3"/>
    <w:rsid w:val="00A43F74"/>
    <w:rsid w:val="00A44823"/>
    <w:rsid w:val="00A44E1F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66A48"/>
    <w:rsid w:val="00A729D6"/>
    <w:rsid w:val="00A72F00"/>
    <w:rsid w:val="00A77022"/>
    <w:rsid w:val="00A775A6"/>
    <w:rsid w:val="00A80835"/>
    <w:rsid w:val="00A810C6"/>
    <w:rsid w:val="00A83EAC"/>
    <w:rsid w:val="00A843D9"/>
    <w:rsid w:val="00A84E68"/>
    <w:rsid w:val="00A85857"/>
    <w:rsid w:val="00A86F07"/>
    <w:rsid w:val="00A90AC6"/>
    <w:rsid w:val="00A917AA"/>
    <w:rsid w:val="00A91C3F"/>
    <w:rsid w:val="00A92D55"/>
    <w:rsid w:val="00A93922"/>
    <w:rsid w:val="00A9418E"/>
    <w:rsid w:val="00A94E0C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0DB0"/>
    <w:rsid w:val="00AD309E"/>
    <w:rsid w:val="00AD727B"/>
    <w:rsid w:val="00AE0F46"/>
    <w:rsid w:val="00AE1300"/>
    <w:rsid w:val="00AE2DF0"/>
    <w:rsid w:val="00AE5990"/>
    <w:rsid w:val="00AE67DE"/>
    <w:rsid w:val="00AE7DCA"/>
    <w:rsid w:val="00AF278D"/>
    <w:rsid w:val="00AF46E4"/>
    <w:rsid w:val="00AF5A1B"/>
    <w:rsid w:val="00B00B63"/>
    <w:rsid w:val="00B04E07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7BE"/>
    <w:rsid w:val="00B41ADB"/>
    <w:rsid w:val="00B43831"/>
    <w:rsid w:val="00B44E31"/>
    <w:rsid w:val="00B46518"/>
    <w:rsid w:val="00B5042C"/>
    <w:rsid w:val="00B5210D"/>
    <w:rsid w:val="00B52B4B"/>
    <w:rsid w:val="00B539E6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1FDE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5BAE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1C4C"/>
    <w:rsid w:val="00BE41A8"/>
    <w:rsid w:val="00BE43B2"/>
    <w:rsid w:val="00BE4535"/>
    <w:rsid w:val="00BE5E2D"/>
    <w:rsid w:val="00BE6469"/>
    <w:rsid w:val="00BE69B5"/>
    <w:rsid w:val="00BE6C76"/>
    <w:rsid w:val="00BF015E"/>
    <w:rsid w:val="00BF12DF"/>
    <w:rsid w:val="00BF19BF"/>
    <w:rsid w:val="00BF1CB9"/>
    <w:rsid w:val="00BF5658"/>
    <w:rsid w:val="00BF5E7F"/>
    <w:rsid w:val="00BF61ED"/>
    <w:rsid w:val="00BF6460"/>
    <w:rsid w:val="00BF7A4F"/>
    <w:rsid w:val="00BF7C28"/>
    <w:rsid w:val="00BF7F54"/>
    <w:rsid w:val="00C00A1F"/>
    <w:rsid w:val="00C016D2"/>
    <w:rsid w:val="00C01FF0"/>
    <w:rsid w:val="00C02672"/>
    <w:rsid w:val="00C0441A"/>
    <w:rsid w:val="00C05715"/>
    <w:rsid w:val="00C05752"/>
    <w:rsid w:val="00C0636C"/>
    <w:rsid w:val="00C063AC"/>
    <w:rsid w:val="00C10E1A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60D"/>
    <w:rsid w:val="00C41AC5"/>
    <w:rsid w:val="00C41B1E"/>
    <w:rsid w:val="00C41E32"/>
    <w:rsid w:val="00C42432"/>
    <w:rsid w:val="00C42950"/>
    <w:rsid w:val="00C43EA7"/>
    <w:rsid w:val="00C45832"/>
    <w:rsid w:val="00C45AC9"/>
    <w:rsid w:val="00C46E42"/>
    <w:rsid w:val="00C53E8A"/>
    <w:rsid w:val="00C56581"/>
    <w:rsid w:val="00C57E07"/>
    <w:rsid w:val="00C64B8E"/>
    <w:rsid w:val="00C67F93"/>
    <w:rsid w:val="00C70DB7"/>
    <w:rsid w:val="00C72B62"/>
    <w:rsid w:val="00C734D6"/>
    <w:rsid w:val="00C74014"/>
    <w:rsid w:val="00C741CA"/>
    <w:rsid w:val="00C744A1"/>
    <w:rsid w:val="00C746A0"/>
    <w:rsid w:val="00C74FA2"/>
    <w:rsid w:val="00C75E21"/>
    <w:rsid w:val="00C76192"/>
    <w:rsid w:val="00C80436"/>
    <w:rsid w:val="00C8056E"/>
    <w:rsid w:val="00C80C98"/>
    <w:rsid w:val="00C81843"/>
    <w:rsid w:val="00C8549D"/>
    <w:rsid w:val="00C85BC1"/>
    <w:rsid w:val="00C86438"/>
    <w:rsid w:val="00C879C2"/>
    <w:rsid w:val="00C904CD"/>
    <w:rsid w:val="00C91944"/>
    <w:rsid w:val="00C944F9"/>
    <w:rsid w:val="00C94557"/>
    <w:rsid w:val="00C97070"/>
    <w:rsid w:val="00C970E1"/>
    <w:rsid w:val="00CA07C3"/>
    <w:rsid w:val="00CA1935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0F1"/>
    <w:rsid w:val="00CB3B94"/>
    <w:rsid w:val="00CB7728"/>
    <w:rsid w:val="00CB77FE"/>
    <w:rsid w:val="00CC127E"/>
    <w:rsid w:val="00CC387A"/>
    <w:rsid w:val="00CC5C1F"/>
    <w:rsid w:val="00CC7B30"/>
    <w:rsid w:val="00CD05E4"/>
    <w:rsid w:val="00CD211C"/>
    <w:rsid w:val="00CD2294"/>
    <w:rsid w:val="00CD50AB"/>
    <w:rsid w:val="00CE036A"/>
    <w:rsid w:val="00CE0FC1"/>
    <w:rsid w:val="00CE54EF"/>
    <w:rsid w:val="00CE56AE"/>
    <w:rsid w:val="00CE5E55"/>
    <w:rsid w:val="00CE6105"/>
    <w:rsid w:val="00CE6A3C"/>
    <w:rsid w:val="00CF0692"/>
    <w:rsid w:val="00CF0C5B"/>
    <w:rsid w:val="00CF2A7C"/>
    <w:rsid w:val="00CF37BB"/>
    <w:rsid w:val="00CF5BCB"/>
    <w:rsid w:val="00CF5EBB"/>
    <w:rsid w:val="00CF692A"/>
    <w:rsid w:val="00CF6A25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60E6"/>
    <w:rsid w:val="00D2745A"/>
    <w:rsid w:val="00D30120"/>
    <w:rsid w:val="00D334E6"/>
    <w:rsid w:val="00D34713"/>
    <w:rsid w:val="00D3517C"/>
    <w:rsid w:val="00D413D1"/>
    <w:rsid w:val="00D430B0"/>
    <w:rsid w:val="00D432A2"/>
    <w:rsid w:val="00D434A6"/>
    <w:rsid w:val="00D477BA"/>
    <w:rsid w:val="00D4793F"/>
    <w:rsid w:val="00D52E9F"/>
    <w:rsid w:val="00D53D32"/>
    <w:rsid w:val="00D5455D"/>
    <w:rsid w:val="00D548E2"/>
    <w:rsid w:val="00D54B74"/>
    <w:rsid w:val="00D56E8E"/>
    <w:rsid w:val="00D57B37"/>
    <w:rsid w:val="00D63A34"/>
    <w:rsid w:val="00D63EAA"/>
    <w:rsid w:val="00D63EB6"/>
    <w:rsid w:val="00D70D4F"/>
    <w:rsid w:val="00D72913"/>
    <w:rsid w:val="00D72CC1"/>
    <w:rsid w:val="00D74BC2"/>
    <w:rsid w:val="00D7554B"/>
    <w:rsid w:val="00D764AA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1954"/>
    <w:rsid w:val="00D947C3"/>
    <w:rsid w:val="00D94CFD"/>
    <w:rsid w:val="00D95EF9"/>
    <w:rsid w:val="00D96DE8"/>
    <w:rsid w:val="00DA2567"/>
    <w:rsid w:val="00DA3BED"/>
    <w:rsid w:val="00DA3C4A"/>
    <w:rsid w:val="00DA4515"/>
    <w:rsid w:val="00DA6A79"/>
    <w:rsid w:val="00DA7FFD"/>
    <w:rsid w:val="00DB7DDD"/>
    <w:rsid w:val="00DC04A8"/>
    <w:rsid w:val="00DC084D"/>
    <w:rsid w:val="00DC1795"/>
    <w:rsid w:val="00DC181E"/>
    <w:rsid w:val="00DC2164"/>
    <w:rsid w:val="00DC2E0A"/>
    <w:rsid w:val="00DC4081"/>
    <w:rsid w:val="00DC5AD1"/>
    <w:rsid w:val="00DC7EE0"/>
    <w:rsid w:val="00DD113C"/>
    <w:rsid w:val="00DD1433"/>
    <w:rsid w:val="00DD1F6D"/>
    <w:rsid w:val="00DD34E4"/>
    <w:rsid w:val="00DD422C"/>
    <w:rsid w:val="00DD42B2"/>
    <w:rsid w:val="00DD4A6D"/>
    <w:rsid w:val="00DD5324"/>
    <w:rsid w:val="00DD6257"/>
    <w:rsid w:val="00DD73E3"/>
    <w:rsid w:val="00DD7941"/>
    <w:rsid w:val="00DD7A95"/>
    <w:rsid w:val="00DE13ED"/>
    <w:rsid w:val="00DE1926"/>
    <w:rsid w:val="00DE476C"/>
    <w:rsid w:val="00DE5DA5"/>
    <w:rsid w:val="00DE6AEF"/>
    <w:rsid w:val="00DE74AE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45AF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ADD"/>
    <w:rsid w:val="00E34B7E"/>
    <w:rsid w:val="00E34E77"/>
    <w:rsid w:val="00E3770B"/>
    <w:rsid w:val="00E412ED"/>
    <w:rsid w:val="00E4541C"/>
    <w:rsid w:val="00E45C4F"/>
    <w:rsid w:val="00E4668E"/>
    <w:rsid w:val="00E47CA9"/>
    <w:rsid w:val="00E50079"/>
    <w:rsid w:val="00E52CB6"/>
    <w:rsid w:val="00E54AF7"/>
    <w:rsid w:val="00E568C5"/>
    <w:rsid w:val="00E56AE6"/>
    <w:rsid w:val="00E57988"/>
    <w:rsid w:val="00E6366E"/>
    <w:rsid w:val="00E63B67"/>
    <w:rsid w:val="00E63E27"/>
    <w:rsid w:val="00E65635"/>
    <w:rsid w:val="00E65B0F"/>
    <w:rsid w:val="00E668DF"/>
    <w:rsid w:val="00E7159B"/>
    <w:rsid w:val="00E7222B"/>
    <w:rsid w:val="00E737C8"/>
    <w:rsid w:val="00E752D6"/>
    <w:rsid w:val="00E76A35"/>
    <w:rsid w:val="00E77A53"/>
    <w:rsid w:val="00E77CDA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4B0"/>
    <w:rsid w:val="00E9495A"/>
    <w:rsid w:val="00E94DA3"/>
    <w:rsid w:val="00E9756B"/>
    <w:rsid w:val="00EA0AD1"/>
    <w:rsid w:val="00EA255B"/>
    <w:rsid w:val="00EA770D"/>
    <w:rsid w:val="00EA7E2E"/>
    <w:rsid w:val="00EB06AE"/>
    <w:rsid w:val="00EB3C3A"/>
    <w:rsid w:val="00EB4214"/>
    <w:rsid w:val="00EB442D"/>
    <w:rsid w:val="00EB461D"/>
    <w:rsid w:val="00EB6EBE"/>
    <w:rsid w:val="00EB79C9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D7EED"/>
    <w:rsid w:val="00EE0FB0"/>
    <w:rsid w:val="00EE4B49"/>
    <w:rsid w:val="00EE4EFE"/>
    <w:rsid w:val="00EE4F09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0630"/>
    <w:rsid w:val="00F12060"/>
    <w:rsid w:val="00F1653C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25BF"/>
    <w:rsid w:val="00F53BF3"/>
    <w:rsid w:val="00F55FF8"/>
    <w:rsid w:val="00F56452"/>
    <w:rsid w:val="00F5707C"/>
    <w:rsid w:val="00F60F4E"/>
    <w:rsid w:val="00F61DAA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4A06"/>
    <w:rsid w:val="00F762CE"/>
    <w:rsid w:val="00F80EF6"/>
    <w:rsid w:val="00F813D9"/>
    <w:rsid w:val="00F82719"/>
    <w:rsid w:val="00F8326A"/>
    <w:rsid w:val="00F833E0"/>
    <w:rsid w:val="00F8358A"/>
    <w:rsid w:val="00F86FB5"/>
    <w:rsid w:val="00F87C81"/>
    <w:rsid w:val="00F908FE"/>
    <w:rsid w:val="00F90D03"/>
    <w:rsid w:val="00F925C5"/>
    <w:rsid w:val="00F92A2C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1A5"/>
    <w:rsid w:val="00FB3AF7"/>
    <w:rsid w:val="00FB3F40"/>
    <w:rsid w:val="00FB4649"/>
    <w:rsid w:val="00FB494E"/>
    <w:rsid w:val="00FC2BF3"/>
    <w:rsid w:val="00FC3DFA"/>
    <w:rsid w:val="00FC48AB"/>
    <w:rsid w:val="00FC4A85"/>
    <w:rsid w:val="00FC50B3"/>
    <w:rsid w:val="00FC59BE"/>
    <w:rsid w:val="00FC6F08"/>
    <w:rsid w:val="00FD15F9"/>
    <w:rsid w:val="00FD3BEB"/>
    <w:rsid w:val="00FE0B25"/>
    <w:rsid w:val="00FE1C9A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594C"/>
    <w:rsid w:val="00FF6B8D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3f7fb"/>
    </o:shapedefaults>
    <o:shapelayout v:ext="edit">
      <o:idmap v:ext="edit" data="1"/>
    </o:shapelayout>
  </w:shapeDefaults>
  <w:decimalSymbol w:val=","/>
  <w:listSeparator w:val=";"/>
  <w14:docId w14:val="45FAA260"/>
  <w15:docId w15:val="{295D570E-5FB8-4166-A4A8-6243513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70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Data" Target="diagrams/data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Prihodi za 2026. godinu</a:t>
            </a:r>
            <a:endParaRPr lang="hr-HR" sz="1400" b="1"/>
          </a:p>
        </c:rich>
      </c:tx>
      <c:layout>
        <c:manualLayout>
          <c:xMode val="edge"/>
          <c:yMode val="edge"/>
          <c:x val="0.38677276844819181"/>
          <c:y val="2.122913881047890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213E-2"/>
          <c:y val="0.14119813970622125"/>
          <c:w val="0.83716814159291952"/>
          <c:h val="0.36938564258415107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E8-4322-8D16-B477CBB3A92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E8-4322-8D16-B477CBB3A92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E8-4322-8D16-B477CBB3A92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CE8-4322-8D16-B477CBB3A92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CE8-4322-8D16-B477CBB3A92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CE8-4322-8D16-B477CBB3A92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CE8-4322-8D16-B477CBB3A92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CE8-4322-8D16-B477CBB3A92C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 </c:v>
                </c:pt>
                <c:pt idx="5">
                  <c:v>Prihodi od prodaje neproizvodine dugotrajne imovine</c:v>
                </c:pt>
                <c:pt idx="6">
                  <c:v>Prihodi od prodaje proizvedene dugotrajne imovine </c:v>
                </c:pt>
                <c:pt idx="7">
                  <c:v>RezultatI poslovanja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784450</c:v>
                </c:pt>
                <c:pt idx="1">
                  <c:v>9695125.2599999886</c:v>
                </c:pt>
                <c:pt idx="2">
                  <c:v>488692</c:v>
                </c:pt>
                <c:pt idx="3">
                  <c:v>947022.2</c:v>
                </c:pt>
                <c:pt idx="4">
                  <c:v>161920</c:v>
                </c:pt>
                <c:pt idx="5">
                  <c:v>63300</c:v>
                </c:pt>
                <c:pt idx="6">
                  <c:v>27000</c:v>
                </c:pt>
                <c:pt idx="7">
                  <c:v>790000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CE8-4322-8D16-B477CBB3A92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574E-2"/>
          <c:y val="0.54034866694294759"/>
          <c:w val="0.80281587810373334"/>
          <c:h val="0.445616245337754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74"/>
          <c:y val="2.424242424242422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14"/>
          <c:y val="0.12437521396781945"/>
          <c:w val="0.83409726929829164"/>
          <c:h val="0.674262524249686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List1!$B$2:$B$7</c:f>
              <c:numCache>
                <c:formatCode>0.00</c:formatCode>
                <c:ptCount val="6"/>
                <c:pt idx="0">
                  <c:v>4482270.91</c:v>
                </c:pt>
                <c:pt idx="1">
                  <c:v>12533341.4</c:v>
                </c:pt>
                <c:pt idx="2">
                  <c:v>11591209.460000006</c:v>
                </c:pt>
                <c:pt idx="3">
                  <c:v>12077209.460000006</c:v>
                </c:pt>
                <c:pt idx="4">
                  <c:v>11593017.460000006</c:v>
                </c:pt>
                <c:pt idx="5">
                  <c:v>11597472.460000006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C-4EBD-8DBE-8E7D74B5EB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List1!$C$2:$C$7</c:f>
              <c:numCache>
                <c:formatCode>0.00</c:formatCode>
                <c:ptCount val="6"/>
                <c:pt idx="0">
                  <c:v>201000</c:v>
                </c:pt>
                <c:pt idx="1">
                  <c:v>552150</c:v>
                </c:pt>
                <c:pt idx="2">
                  <c:v>95300</c:v>
                </c:pt>
                <c:pt idx="3">
                  <c:v>90300</c:v>
                </c:pt>
                <c:pt idx="4">
                  <c:v>1810.7</c:v>
                </c:pt>
                <c:pt idx="5">
                  <c:v>1810.7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C-4EBD-8DBE-8E7D74B5EB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List1!$D$2:$D$7</c:f>
              <c:numCache>
                <c:formatCode>0.00</c:formatCode>
                <c:ptCount val="6"/>
                <c:pt idx="0">
                  <c:v>1156000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BC-4EBD-8DBE-8E7D74B5EBC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List1!$E$2:$E$7</c:f>
              <c:numCache>
                <c:formatCode>0.00</c:formatCode>
                <c:ptCount val="6"/>
                <c:pt idx="0">
                  <c:v>0</c:v>
                </c:pt>
                <c:pt idx="1">
                  <c:v>1000000</c:v>
                </c:pt>
                <c:pt idx="2">
                  <c:v>790000</c:v>
                </c:pt>
                <c:pt idx="3">
                  <c:v>790000</c:v>
                </c:pt>
                <c:pt idx="4">
                  <c:v>6460</c:v>
                </c:pt>
                <c:pt idx="5">
                  <c:v>6460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BC-4EBD-8DBE-8E7D74B5E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79100288"/>
        <c:axId val="179253632"/>
        <c:axId val="0"/>
      </c:bar3DChart>
      <c:catAx>
        <c:axId val="17910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79253632"/>
        <c:crosses val="autoZero"/>
        <c:auto val="1"/>
        <c:lblAlgn val="ctr"/>
        <c:lblOffset val="100"/>
        <c:noMultiLvlLbl val="0"/>
      </c:catAx>
      <c:valAx>
        <c:axId val="17925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7910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734"/>
          <c:h val="0.11139977969075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75"/>
          <c:y val="3.069053708439900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74"/>
          <c:y val="0.13725694444444461"/>
          <c:w val="0.84800390335823461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List1!$B$2:$B$7</c:f>
              <c:numCache>
                <c:formatCode>0.00</c:formatCode>
                <c:ptCount val="6"/>
                <c:pt idx="0">
                  <c:v>1881010.3800000001</c:v>
                </c:pt>
                <c:pt idx="1">
                  <c:v>2066816.4</c:v>
                </c:pt>
                <c:pt idx="2">
                  <c:v>2321409.46</c:v>
                </c:pt>
                <c:pt idx="3">
                  <c:v>2484909.46</c:v>
                </c:pt>
                <c:pt idx="4">
                  <c:v>2328217.46</c:v>
                </c:pt>
                <c:pt idx="5">
                  <c:v>2332672.46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4-4A96-9356-FA97A22D9B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List1!$C$2:$C$7</c:f>
              <c:numCache>
                <c:formatCode>0.00</c:formatCode>
                <c:ptCount val="6"/>
                <c:pt idx="0">
                  <c:v>3824742.53</c:v>
                </c:pt>
                <c:pt idx="1">
                  <c:v>11922675</c:v>
                </c:pt>
                <c:pt idx="2">
                  <c:v>9759100</c:v>
                </c:pt>
                <c:pt idx="3">
                  <c:v>9949600</c:v>
                </c:pt>
                <c:pt idx="4">
                  <c:v>8877070.6999999881</c:v>
                </c:pt>
                <c:pt idx="5">
                  <c:v>8877070.6999999881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4-4A96-9356-FA97A22D9B3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List1!$D$2:$D$7</c:f>
              <c:numCache>
                <c:formatCode>0.00</c:formatCode>
                <c:ptCount val="6"/>
                <c:pt idx="0">
                  <c:v>124800</c:v>
                </c:pt>
                <c:pt idx="1">
                  <c:v>96000</c:v>
                </c:pt>
                <c:pt idx="2">
                  <c:v>396000</c:v>
                </c:pt>
                <c:pt idx="3">
                  <c:v>376000</c:v>
                </c:pt>
                <c:pt idx="4">
                  <c:v>396000</c:v>
                </c:pt>
                <c:pt idx="5">
                  <c:v>396000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4-4A96-9356-FA97A22D9B3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Rezultat poslovanja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List1!$A$2:$A$7</c:f>
              <c:strCache>
                <c:ptCount val="6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I. Izmjene 2026.</c:v>
                </c:pt>
                <c:pt idx="4">
                  <c:v>Projekcije 2027.</c:v>
                </c:pt>
                <c:pt idx="5">
                  <c:v>Projekcije 2028.</c:v>
                </c:pt>
              </c:strCache>
            </c:strRef>
          </c:cat>
          <c:val>
            <c:numRef>
              <c:f>List1!$E$2:$E$7</c:f>
              <c:numCache>
                <c:formatCode>0.00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147000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3-478F-BFFD-117764492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16383744"/>
        <c:axId val="116385280"/>
        <c:axId val="0"/>
      </c:bar3DChart>
      <c:catAx>
        <c:axId val="11638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16385280"/>
        <c:crosses val="autoZero"/>
        <c:auto val="1"/>
        <c:lblAlgn val="ctr"/>
        <c:lblOffset val="100"/>
        <c:noMultiLvlLbl val="0"/>
      </c:catAx>
      <c:valAx>
        <c:axId val="11638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1638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26E-2"/>
          <c:y val="0.86859361329833851"/>
          <c:w val="0.7847779444236137"/>
          <c:h val="0.120224552546029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Rashodi za 2026. godinu </a:t>
            </a:r>
            <a:endParaRPr lang="en-US"/>
          </a:p>
        </c:rich>
      </c:tx>
      <c:layout>
        <c:manualLayout>
          <c:xMode val="edge"/>
          <c:yMode val="edge"/>
          <c:x val="0.30232505027780676"/>
          <c:y val="2.248004085601434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815"/>
          <c:y val="0.19869839158388591"/>
          <c:w val="0.43826260353819407"/>
          <c:h val="0.61521394294378062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828-46D0-8640-63A9DDF696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828-46D0-8640-63A9DDF696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828-46D0-8640-63A9DDF696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828-46D0-8640-63A9DDF696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828-46D0-8640-63A9DDF6966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828-46D0-8640-63A9DDF69668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828-46D0-8640-63A9DDF6966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8828-46D0-8640-63A9DDF6966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8828-46D0-8640-63A9DDF6966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8828-46D0-8640-63A9DDF69668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8828-46D0-8640-63A9DDF69668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 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 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</c:v>
                </c:pt>
              </c:strCache>
            </c:strRef>
          </c:cat>
          <c:val>
            <c:numRef>
              <c:f>List1!$B$2:$B$12</c:f>
              <c:numCache>
                <c:formatCode>0.00</c:formatCode>
                <c:ptCount val="11"/>
                <c:pt idx="0">
                  <c:v>545650</c:v>
                </c:pt>
                <c:pt idx="1">
                  <c:v>1237289.46</c:v>
                </c:pt>
                <c:pt idx="2">
                  <c:v>45700</c:v>
                </c:pt>
                <c:pt idx="3">
                  <c:v>69600</c:v>
                </c:pt>
                <c:pt idx="4">
                  <c:v>181200</c:v>
                </c:pt>
                <c:pt idx="5">
                  <c:v>74500</c:v>
                </c:pt>
                <c:pt idx="6">
                  <c:v>330970</c:v>
                </c:pt>
                <c:pt idx="7">
                  <c:v>300000</c:v>
                </c:pt>
                <c:pt idx="8">
                  <c:v>9570600</c:v>
                </c:pt>
                <c:pt idx="9">
                  <c:v>79000</c:v>
                </c:pt>
                <c:pt idx="10">
                  <c:v>376000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828-46D0-8640-63A9DDF6966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517E-2"/>
          <c:y val="0.12180946220249381"/>
          <c:w val="0.51443194600674857"/>
          <c:h val="0.8479733517729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F16FFE8-07E2-428A-A903-082FAED439BE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5893954E-41F2-48AC-8929-0F2164EF74AE}" type="parTrans" cxnId="{14547773-3DCF-404A-9429-90C7F902CBEB}">
      <dgm:prSet/>
      <dgm:spPr/>
      <dgm:t>
        <a:bodyPr/>
        <a:lstStyle/>
        <a:p>
          <a:endParaRPr lang="hr-HR"/>
        </a:p>
      </dgm:t>
    </dgm:pt>
    <dgm:pt modelId="{711BC4E7-0260-47CA-A80E-F39307436416}" type="sibTrans" cxnId="{14547773-3DCF-404A-9429-90C7F902CBEB}">
      <dgm:prSet/>
      <dgm:spPr/>
      <dgm:t>
        <a:bodyPr/>
        <a:lstStyle/>
        <a:p>
          <a:endParaRPr lang="hr-HR"/>
        </a:p>
      </dgm:t>
    </dgm:pt>
    <dgm:pt modelId="{D8F8C219-2627-4B74-BCA8-7DDD0D73AF8A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1002 Održavanje komunalne infrastrukture </a:t>
          </a:r>
        </a:p>
      </dgm:t>
    </dgm:pt>
    <dgm:pt modelId="{9749C670-A36D-415D-B350-AE1F91778829}" type="parTrans" cxnId="{06C0C993-45AC-4B74-95DB-328BF406B37A}">
      <dgm:prSet/>
      <dgm:spPr/>
      <dgm:t>
        <a:bodyPr/>
        <a:lstStyle/>
        <a:p>
          <a:endParaRPr lang="hr-HR"/>
        </a:p>
      </dgm:t>
    </dgm:pt>
    <dgm:pt modelId="{37524185-1A71-4262-8E2E-B91A40392338}" type="sibTrans" cxnId="{06C0C993-45AC-4B74-95DB-328BF406B37A}">
      <dgm:prSet/>
      <dgm:spPr/>
      <dgm:t>
        <a:bodyPr/>
        <a:lstStyle/>
        <a:p>
          <a:endParaRPr lang="hr-HR"/>
        </a:p>
      </dgm:t>
    </dgm:pt>
    <dgm:pt modelId="{2F978968-BCB8-4BF6-AEDF-7EEFBB2DB033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1003 Izgradnja komunalne infrastrukture </a:t>
          </a:r>
        </a:p>
      </dgm:t>
    </dgm:pt>
    <dgm:pt modelId="{DE0CA0A6-122C-4DBE-90FF-F4F573A00479}" type="parTrans" cxnId="{C54B31FE-0604-4AF9-A15A-3CFC8507461F}">
      <dgm:prSet/>
      <dgm:spPr/>
      <dgm:t>
        <a:bodyPr/>
        <a:lstStyle/>
        <a:p>
          <a:endParaRPr lang="hr-HR"/>
        </a:p>
      </dgm:t>
    </dgm:pt>
    <dgm:pt modelId="{83BFB827-A570-4E78-9FB4-03D633CBACD0}" type="sibTrans" cxnId="{C54B31FE-0604-4AF9-A15A-3CFC8507461F}">
      <dgm:prSet/>
      <dgm:spPr/>
      <dgm:t>
        <a:bodyPr/>
        <a:lstStyle/>
        <a:p>
          <a:endParaRPr lang="hr-HR"/>
        </a:p>
      </dgm:t>
    </dgm:pt>
    <dgm:pt modelId="{88E3D69A-5D5D-4D9F-B3F9-A1DB74FE9B95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1004 Nabava imovine </a:t>
          </a:r>
        </a:p>
      </dgm:t>
    </dgm:pt>
    <dgm:pt modelId="{E3FD5C01-A5EE-460D-A258-65BEE3C12E00}" type="parTrans" cxnId="{F1715DA1-525D-4F94-BF6A-8C8BBFE8E652}">
      <dgm:prSet/>
      <dgm:spPr/>
      <dgm:t>
        <a:bodyPr/>
        <a:lstStyle/>
        <a:p>
          <a:endParaRPr lang="hr-HR"/>
        </a:p>
      </dgm:t>
    </dgm:pt>
    <dgm:pt modelId="{056D6C39-BC06-458E-A36B-452D1C52F1BB}" type="sibTrans" cxnId="{F1715DA1-525D-4F94-BF6A-8C8BBFE8E652}">
      <dgm:prSet/>
      <dgm:spPr/>
      <dgm:t>
        <a:bodyPr/>
        <a:lstStyle/>
        <a:p>
          <a:endParaRPr lang="hr-HR"/>
        </a:p>
      </dgm:t>
    </dgm:pt>
    <dgm:pt modelId="{A0224317-A573-42F3-875A-355F4978C159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1005 Izrada projektne dokumentacije </a:t>
          </a:r>
        </a:p>
      </dgm:t>
    </dgm:pt>
    <dgm:pt modelId="{A68D51F7-1637-4A24-B1DA-5D74F825C1E9}" type="parTrans" cxnId="{C1F715D5-C8CF-4A0F-B46C-F92D24FE4731}">
      <dgm:prSet/>
      <dgm:spPr/>
      <dgm:t>
        <a:bodyPr/>
        <a:lstStyle/>
        <a:p>
          <a:endParaRPr lang="hr-HR"/>
        </a:p>
      </dgm:t>
    </dgm:pt>
    <dgm:pt modelId="{7627B1E6-E6C4-4555-A547-3FA253A4E8CD}" type="sibTrans" cxnId="{C1F715D5-C8CF-4A0F-B46C-F92D24FE4731}">
      <dgm:prSet/>
      <dgm:spPr/>
      <dgm:t>
        <a:bodyPr/>
        <a:lstStyle/>
        <a:p>
          <a:endParaRPr lang="hr-HR"/>
        </a:p>
      </dgm:t>
    </dgm:pt>
    <dgm:pt modelId="{1E9FC174-8DB6-440E-B17C-3E6F2A909BAB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1006 Društvene djelatnosti i sport </a:t>
          </a:r>
        </a:p>
      </dgm:t>
    </dgm:pt>
    <dgm:pt modelId="{13BE8B91-D3DB-4F52-B961-510D357C4630}" type="parTrans" cxnId="{77704F0C-8879-4F23-B3A6-15F9CC659386}">
      <dgm:prSet/>
      <dgm:spPr/>
      <dgm:t>
        <a:bodyPr/>
        <a:lstStyle/>
        <a:p>
          <a:endParaRPr lang="hr-HR"/>
        </a:p>
      </dgm:t>
    </dgm:pt>
    <dgm:pt modelId="{F7E9D9A2-07BD-4C19-BB35-935B8D293DB7}" type="sibTrans" cxnId="{77704F0C-8879-4F23-B3A6-15F9CC659386}">
      <dgm:prSet/>
      <dgm:spPr/>
      <dgm:t>
        <a:bodyPr/>
        <a:lstStyle/>
        <a:p>
          <a:endParaRPr lang="hr-HR"/>
        </a:p>
      </dgm:t>
    </dgm:pt>
    <dgm:pt modelId="{5B1FB339-B924-472B-ABBC-81662617DFE3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1007 Javna ustanova Pećinski park Grabovača </a:t>
          </a:r>
        </a:p>
      </dgm:t>
    </dgm:pt>
    <dgm:pt modelId="{88BC437E-7FE5-4B73-965B-5A21E3A3D928}" type="parTrans" cxnId="{51578450-4C65-45AA-9C60-EB99E9166CDE}">
      <dgm:prSet/>
      <dgm:spPr/>
      <dgm:t>
        <a:bodyPr/>
        <a:lstStyle/>
        <a:p>
          <a:endParaRPr lang="hr-HR"/>
        </a:p>
      </dgm:t>
    </dgm:pt>
    <dgm:pt modelId="{5EE079E4-CCEA-4374-AB9E-60FEA93F4864}" type="sibTrans" cxnId="{51578450-4C65-45AA-9C60-EB99E9166CDE}">
      <dgm:prSet/>
      <dgm:spPr/>
      <dgm:t>
        <a:bodyPr/>
        <a:lstStyle/>
        <a:p>
          <a:endParaRPr lang="hr-HR"/>
        </a:p>
      </dgm:t>
    </dgm:pt>
    <dgm:pt modelId="{D2E07203-0D30-4D77-A106-48790D414947}">
      <dgm:prSet custT="1"/>
      <dgm:spPr/>
      <dgm:t>
        <a:bodyPr/>
        <a:lstStyle/>
        <a:p>
          <a:r>
            <a:rPr lang="hr-HR" sz="1200" b="1">
              <a:latin typeface="+mn-lt"/>
            </a:rPr>
            <a:t>47383 JAVNA USTANOVA PEĆINSKI PARK GRABOVAČA</a:t>
          </a:r>
        </a:p>
      </dgm:t>
    </dgm:pt>
    <dgm:pt modelId="{2A924AC5-F17A-4470-8642-A211A7514474}" type="parTrans" cxnId="{D054CAF4-BCAA-40FA-96F2-9969F5F7588E}">
      <dgm:prSet/>
      <dgm:spPr/>
      <dgm:t>
        <a:bodyPr/>
        <a:lstStyle/>
        <a:p>
          <a:endParaRPr lang="hr-HR"/>
        </a:p>
      </dgm:t>
    </dgm:pt>
    <dgm:pt modelId="{769FB11E-AE88-493C-B217-71276C1DC1BD}" type="sibTrans" cxnId="{D054CAF4-BCAA-40FA-96F2-9969F5F7588E}">
      <dgm:prSet/>
      <dgm:spPr/>
      <dgm:t>
        <a:bodyPr/>
        <a:lstStyle/>
        <a:p>
          <a:endParaRPr lang="hr-HR"/>
        </a:p>
      </dgm:t>
    </dgm:pt>
    <dgm:pt modelId="{B457897A-61CC-4E50-B7E8-1C05ACF8BBA5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1008 Narodna knjižnica općine Perušić </a:t>
          </a:r>
        </a:p>
      </dgm:t>
    </dgm:pt>
    <dgm:pt modelId="{0A403896-56C3-4C2E-92CE-CADE04E7F3D2}" type="parTrans" cxnId="{7E4B290F-08B9-4A07-B3A0-00EF502285C7}">
      <dgm:prSet/>
      <dgm:spPr/>
      <dgm:t>
        <a:bodyPr/>
        <a:lstStyle/>
        <a:p>
          <a:endParaRPr lang="hr-HR"/>
        </a:p>
      </dgm:t>
    </dgm:pt>
    <dgm:pt modelId="{F6DD4881-FA07-4A94-98F8-9586B35D24BA}" type="sibTrans" cxnId="{7E4B290F-08B9-4A07-B3A0-00EF502285C7}">
      <dgm:prSet/>
      <dgm:spPr/>
      <dgm:t>
        <a:bodyPr/>
        <a:lstStyle/>
        <a:p>
          <a:endParaRPr lang="hr-HR"/>
        </a:p>
      </dgm:t>
    </dgm:pt>
    <dgm:pt modelId="{5E843394-6D7A-46DB-AB37-84871E22172C}">
      <dgm:prSet custT="1"/>
      <dgm:spPr/>
      <dgm:t>
        <a:bodyPr/>
        <a:lstStyle/>
        <a:p>
          <a:pPr>
            <a:buNone/>
          </a:pPr>
          <a:r>
            <a:rPr lang="hr-HR" sz="1200" b="1">
              <a:latin typeface="+mn-lt"/>
            </a:rPr>
            <a:t>48179 NARODNA KNJIŽNICA OPĆINE PERUŠIĆ </a:t>
          </a:r>
        </a:p>
      </dgm:t>
    </dgm:pt>
    <dgm:pt modelId="{41D93947-3D01-49D1-81A7-D5F65E9F999A}" type="parTrans" cxnId="{3D6AF701-ED5F-4A61-959E-40A32BF7A11F}">
      <dgm:prSet/>
      <dgm:spPr/>
      <dgm:t>
        <a:bodyPr/>
        <a:lstStyle/>
        <a:p>
          <a:endParaRPr lang="hr-HR"/>
        </a:p>
      </dgm:t>
    </dgm:pt>
    <dgm:pt modelId="{ABC273A6-DFE0-4EA0-876F-671836FB5B4D}" type="sibTrans" cxnId="{3D6AF701-ED5F-4A61-959E-40A32BF7A11F}">
      <dgm:prSet/>
      <dgm:spPr/>
      <dgm:t>
        <a:bodyPr/>
        <a:lstStyle/>
        <a:p>
          <a:endParaRPr lang="hr-HR"/>
        </a:p>
      </dgm:t>
    </dgm:pt>
    <dgm:pt modelId="{9A18FB3C-2727-4CEF-B429-C437883E5BBD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1009 Tekuće donacije </a:t>
          </a:r>
        </a:p>
      </dgm:t>
    </dgm:pt>
    <dgm:pt modelId="{1399519A-930B-43CF-89F0-B82ACEEFD01C}" type="parTrans" cxnId="{36AF2F87-8610-4356-BF50-D0FDB994B853}">
      <dgm:prSet/>
      <dgm:spPr/>
      <dgm:t>
        <a:bodyPr/>
        <a:lstStyle/>
        <a:p>
          <a:endParaRPr lang="hr-HR"/>
        </a:p>
      </dgm:t>
    </dgm:pt>
    <dgm:pt modelId="{8D283668-3A74-4580-B22C-89867B15CB9A}" type="sibTrans" cxnId="{36AF2F87-8610-4356-BF50-D0FDB994B853}">
      <dgm:prSet/>
      <dgm:spPr/>
      <dgm:t>
        <a:bodyPr/>
        <a:lstStyle/>
        <a:p>
          <a:endParaRPr lang="hr-HR"/>
        </a:p>
      </dgm:t>
    </dgm:pt>
    <dgm:pt modelId="{B1BD2DB7-4277-4682-8B92-A56C3EF704A4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1010 Subvencije </a:t>
          </a:r>
        </a:p>
      </dgm:t>
    </dgm:pt>
    <dgm:pt modelId="{5FB8E675-EF5F-464B-A4D3-157E910402BA}" type="parTrans" cxnId="{A3FC22A9-2C5D-49F2-8B2D-27F46788362C}">
      <dgm:prSet/>
      <dgm:spPr/>
      <dgm:t>
        <a:bodyPr/>
        <a:lstStyle/>
        <a:p>
          <a:endParaRPr lang="hr-HR"/>
        </a:p>
      </dgm:t>
    </dgm:pt>
    <dgm:pt modelId="{57A9F0AA-2414-445A-A88F-15F40E003EDD}" type="sibTrans" cxnId="{A3FC22A9-2C5D-49F2-8B2D-27F46788362C}">
      <dgm:prSet/>
      <dgm:spPr/>
      <dgm:t>
        <a:bodyPr/>
        <a:lstStyle/>
        <a:p>
          <a:endParaRPr lang="hr-HR"/>
        </a:p>
      </dgm:t>
    </dgm:pt>
    <dgm:pt modelId="{C0015858-2718-42AB-AB89-114569958766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Program 1011 Gospodarenje otpadom </a:t>
          </a:r>
        </a:p>
      </dgm:t>
    </dgm:pt>
    <dgm:pt modelId="{B0E93DAF-A7D6-4D5C-91A5-1AE3AB7E735E}" type="parTrans" cxnId="{CBEB7EB1-BA11-498B-AB9E-2CC623D855BF}">
      <dgm:prSet/>
      <dgm:spPr/>
      <dgm:t>
        <a:bodyPr/>
        <a:lstStyle/>
        <a:p>
          <a:endParaRPr lang="hr-HR"/>
        </a:p>
      </dgm:t>
    </dgm:pt>
    <dgm:pt modelId="{954712A2-EA32-4B7A-8631-09FBC6D39C05}" type="sibTrans" cxnId="{CBEB7EB1-BA11-498B-AB9E-2CC623D855BF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D842837-A79F-467F-9DD8-6E9016D7C992}" type="pres">
      <dgm:prSet presAssocID="{3F16FFE8-07E2-428A-A903-082FAED439BE}" presName="thickLine" presStyleLbl="alignNode1" presStyleIdx="0" presStyleCnt="13"/>
      <dgm:spPr/>
    </dgm:pt>
    <dgm:pt modelId="{30C94940-E922-4A9E-8990-8DB8E8C09765}" type="pres">
      <dgm:prSet presAssocID="{3F16FFE8-07E2-428A-A903-082FAED439BE}" presName="horz1" presStyleCnt="0"/>
      <dgm:spPr/>
    </dgm:pt>
    <dgm:pt modelId="{E9E35AD8-C317-4711-9463-11D2FAA373B1}" type="pres">
      <dgm:prSet presAssocID="{3F16FFE8-07E2-428A-A903-082FAED439BE}" presName="tx1" presStyleLbl="revTx" presStyleIdx="0" presStyleCnt="13"/>
      <dgm:spPr/>
    </dgm:pt>
    <dgm:pt modelId="{4BCD6314-7FD6-44EC-9EEA-44C5AEC0BBF8}" type="pres">
      <dgm:prSet presAssocID="{3F16FFE8-07E2-428A-A903-082FAED439BE}" presName="vert1" presStyleCnt="0"/>
      <dgm:spPr/>
    </dgm:pt>
    <dgm:pt modelId="{9A4AFD8D-EF27-402A-9C7B-F692E230A873}" type="pres">
      <dgm:prSet presAssocID="{D8F8C219-2627-4B74-BCA8-7DDD0D73AF8A}" presName="thickLine" presStyleLbl="alignNode1" presStyleIdx="1" presStyleCnt="13"/>
      <dgm:spPr/>
    </dgm:pt>
    <dgm:pt modelId="{E78D5D58-CC91-4B5B-A8EC-F30558043307}" type="pres">
      <dgm:prSet presAssocID="{D8F8C219-2627-4B74-BCA8-7DDD0D73AF8A}" presName="horz1" presStyleCnt="0"/>
      <dgm:spPr/>
    </dgm:pt>
    <dgm:pt modelId="{545D0DD5-3704-438E-913F-9416A12CED31}" type="pres">
      <dgm:prSet presAssocID="{D8F8C219-2627-4B74-BCA8-7DDD0D73AF8A}" presName="tx1" presStyleLbl="revTx" presStyleIdx="1" presStyleCnt="13"/>
      <dgm:spPr/>
    </dgm:pt>
    <dgm:pt modelId="{793236CE-0B3E-45B0-935F-EAA2F497CE35}" type="pres">
      <dgm:prSet presAssocID="{D8F8C219-2627-4B74-BCA8-7DDD0D73AF8A}" presName="vert1" presStyleCnt="0"/>
      <dgm:spPr/>
    </dgm:pt>
    <dgm:pt modelId="{3BF25D61-7E3F-474B-8441-051BEB3F0C91}" type="pres">
      <dgm:prSet presAssocID="{2F978968-BCB8-4BF6-AEDF-7EEFBB2DB033}" presName="thickLine" presStyleLbl="alignNode1" presStyleIdx="2" presStyleCnt="13"/>
      <dgm:spPr/>
    </dgm:pt>
    <dgm:pt modelId="{9D45E1E2-89D3-4E3A-BC64-A4B83C2F324B}" type="pres">
      <dgm:prSet presAssocID="{2F978968-BCB8-4BF6-AEDF-7EEFBB2DB033}" presName="horz1" presStyleCnt="0"/>
      <dgm:spPr/>
    </dgm:pt>
    <dgm:pt modelId="{D3B897B0-4425-435D-B6E9-453CF0CE85F8}" type="pres">
      <dgm:prSet presAssocID="{2F978968-BCB8-4BF6-AEDF-7EEFBB2DB033}" presName="tx1" presStyleLbl="revTx" presStyleIdx="2" presStyleCnt="13"/>
      <dgm:spPr/>
    </dgm:pt>
    <dgm:pt modelId="{D1DE06AE-DEBD-49FD-BC06-D43458811CBB}" type="pres">
      <dgm:prSet presAssocID="{2F978968-BCB8-4BF6-AEDF-7EEFBB2DB033}" presName="vert1" presStyleCnt="0"/>
      <dgm:spPr/>
    </dgm:pt>
    <dgm:pt modelId="{48ACD50C-63AE-4145-B27D-38234C3B2AA6}" type="pres">
      <dgm:prSet presAssocID="{88E3D69A-5D5D-4D9F-B3F9-A1DB74FE9B95}" presName="thickLine" presStyleLbl="alignNode1" presStyleIdx="3" presStyleCnt="13"/>
      <dgm:spPr/>
    </dgm:pt>
    <dgm:pt modelId="{49D93D49-50FF-4777-AE5B-EB8D0ABCFCE7}" type="pres">
      <dgm:prSet presAssocID="{88E3D69A-5D5D-4D9F-B3F9-A1DB74FE9B95}" presName="horz1" presStyleCnt="0"/>
      <dgm:spPr/>
    </dgm:pt>
    <dgm:pt modelId="{5A9E7C1E-EABC-4BA7-AB66-6C3F6B2734D1}" type="pres">
      <dgm:prSet presAssocID="{88E3D69A-5D5D-4D9F-B3F9-A1DB74FE9B95}" presName="tx1" presStyleLbl="revTx" presStyleIdx="3" presStyleCnt="13"/>
      <dgm:spPr/>
    </dgm:pt>
    <dgm:pt modelId="{324EB0B3-F127-4A5A-97D9-C5E80A881B4D}" type="pres">
      <dgm:prSet presAssocID="{88E3D69A-5D5D-4D9F-B3F9-A1DB74FE9B95}" presName="vert1" presStyleCnt="0"/>
      <dgm:spPr/>
    </dgm:pt>
    <dgm:pt modelId="{20F49661-CBC9-42F1-A90B-B397D3F4CD8B}" type="pres">
      <dgm:prSet presAssocID="{A0224317-A573-42F3-875A-355F4978C159}" presName="thickLine" presStyleLbl="alignNode1" presStyleIdx="4" presStyleCnt="13"/>
      <dgm:spPr/>
    </dgm:pt>
    <dgm:pt modelId="{46E735BF-6C2B-49E1-83E3-1E43462EF576}" type="pres">
      <dgm:prSet presAssocID="{A0224317-A573-42F3-875A-355F4978C159}" presName="horz1" presStyleCnt="0"/>
      <dgm:spPr/>
    </dgm:pt>
    <dgm:pt modelId="{85E94135-D95C-4430-A5A9-4266A47BB572}" type="pres">
      <dgm:prSet presAssocID="{A0224317-A573-42F3-875A-355F4978C159}" presName="tx1" presStyleLbl="revTx" presStyleIdx="4" presStyleCnt="13"/>
      <dgm:spPr/>
    </dgm:pt>
    <dgm:pt modelId="{72DAC0C5-8B68-4AC4-8230-265BFD295A9B}" type="pres">
      <dgm:prSet presAssocID="{A0224317-A573-42F3-875A-355F4978C159}" presName="vert1" presStyleCnt="0"/>
      <dgm:spPr/>
    </dgm:pt>
    <dgm:pt modelId="{3D222EF0-E7FA-4D27-932B-6C88AA3A44E0}" type="pres">
      <dgm:prSet presAssocID="{1E9FC174-8DB6-440E-B17C-3E6F2A909BAB}" presName="thickLine" presStyleLbl="alignNode1" presStyleIdx="5" presStyleCnt="13"/>
      <dgm:spPr/>
    </dgm:pt>
    <dgm:pt modelId="{A23C28D1-2977-415B-8C9B-94ED5EFB923E}" type="pres">
      <dgm:prSet presAssocID="{1E9FC174-8DB6-440E-B17C-3E6F2A909BAB}" presName="horz1" presStyleCnt="0"/>
      <dgm:spPr/>
    </dgm:pt>
    <dgm:pt modelId="{9F6A62CE-794A-4F98-861D-AB804DB4780D}" type="pres">
      <dgm:prSet presAssocID="{1E9FC174-8DB6-440E-B17C-3E6F2A909BAB}" presName="tx1" presStyleLbl="revTx" presStyleIdx="5" presStyleCnt="13"/>
      <dgm:spPr/>
    </dgm:pt>
    <dgm:pt modelId="{131D4948-3EF2-4BB9-81CB-013F5E4DAA66}" type="pres">
      <dgm:prSet presAssocID="{1E9FC174-8DB6-440E-B17C-3E6F2A909BAB}" presName="vert1" presStyleCnt="0"/>
      <dgm:spPr/>
    </dgm:pt>
    <dgm:pt modelId="{CCADD364-C4D1-4D56-BC33-7AAFF4331A19}" type="pres">
      <dgm:prSet presAssocID="{5B1FB339-B924-472B-ABBC-81662617DFE3}" presName="thickLine" presStyleLbl="alignNode1" presStyleIdx="6" presStyleCnt="13"/>
      <dgm:spPr/>
    </dgm:pt>
    <dgm:pt modelId="{79838628-E7BC-4B5D-925D-2E394CEDFC00}" type="pres">
      <dgm:prSet presAssocID="{5B1FB339-B924-472B-ABBC-81662617DFE3}" presName="horz1" presStyleCnt="0"/>
      <dgm:spPr/>
    </dgm:pt>
    <dgm:pt modelId="{EC13AC53-2C92-4981-81BA-4F2AF3011A83}" type="pres">
      <dgm:prSet presAssocID="{5B1FB339-B924-472B-ABBC-81662617DFE3}" presName="tx1" presStyleLbl="revTx" presStyleIdx="6" presStyleCnt="13"/>
      <dgm:spPr/>
    </dgm:pt>
    <dgm:pt modelId="{6B58C8E5-31E1-4B01-AF0A-0E7D431AFF27}" type="pres">
      <dgm:prSet presAssocID="{5B1FB339-B924-472B-ABBC-81662617DFE3}" presName="vert1" presStyleCnt="0"/>
      <dgm:spPr/>
    </dgm:pt>
    <dgm:pt modelId="{9C86235F-81E0-481D-A020-E4D70DDEA1EC}" type="pres">
      <dgm:prSet presAssocID="{D2E07203-0D30-4D77-A106-48790D414947}" presName="thickLine" presStyleLbl="alignNode1" presStyleIdx="7" presStyleCnt="13"/>
      <dgm:spPr/>
    </dgm:pt>
    <dgm:pt modelId="{F89F53D1-8484-459F-BDDE-E58D58BBA88B}" type="pres">
      <dgm:prSet presAssocID="{D2E07203-0D30-4D77-A106-48790D414947}" presName="horz1" presStyleCnt="0"/>
      <dgm:spPr/>
    </dgm:pt>
    <dgm:pt modelId="{5B5C57D1-49E2-400F-A4E1-C8590F35EDE2}" type="pres">
      <dgm:prSet presAssocID="{D2E07203-0D30-4D77-A106-48790D414947}" presName="tx1" presStyleLbl="revTx" presStyleIdx="7" presStyleCnt="13"/>
      <dgm:spPr/>
    </dgm:pt>
    <dgm:pt modelId="{1257E112-E79B-4008-9834-338AFFC20059}" type="pres">
      <dgm:prSet presAssocID="{D2E07203-0D30-4D77-A106-48790D414947}" presName="vert1" presStyleCnt="0"/>
      <dgm:spPr/>
    </dgm:pt>
    <dgm:pt modelId="{987FF5A4-AB4B-4204-A6B0-C372513E5F34}" type="pres">
      <dgm:prSet presAssocID="{B457897A-61CC-4E50-B7E8-1C05ACF8BBA5}" presName="thickLine" presStyleLbl="alignNode1" presStyleIdx="8" presStyleCnt="13"/>
      <dgm:spPr/>
    </dgm:pt>
    <dgm:pt modelId="{A60DC077-BC7D-421A-AD71-EB43A9D0A925}" type="pres">
      <dgm:prSet presAssocID="{B457897A-61CC-4E50-B7E8-1C05ACF8BBA5}" presName="horz1" presStyleCnt="0"/>
      <dgm:spPr/>
    </dgm:pt>
    <dgm:pt modelId="{DDF98F08-5484-4FE0-A34D-4D0D36FE5CEE}" type="pres">
      <dgm:prSet presAssocID="{B457897A-61CC-4E50-B7E8-1C05ACF8BBA5}" presName="tx1" presStyleLbl="revTx" presStyleIdx="8" presStyleCnt="13"/>
      <dgm:spPr/>
    </dgm:pt>
    <dgm:pt modelId="{77F403EC-4E1C-4B99-84D4-01B955B9745F}" type="pres">
      <dgm:prSet presAssocID="{B457897A-61CC-4E50-B7E8-1C05ACF8BBA5}" presName="vert1" presStyleCnt="0"/>
      <dgm:spPr/>
    </dgm:pt>
    <dgm:pt modelId="{0B3CC5A5-3ABC-4FD8-B976-727210E818BC}" type="pres">
      <dgm:prSet presAssocID="{5E843394-6D7A-46DB-AB37-84871E22172C}" presName="thickLine" presStyleLbl="alignNode1" presStyleIdx="9" presStyleCnt="13"/>
      <dgm:spPr/>
    </dgm:pt>
    <dgm:pt modelId="{CC5A852B-2159-4999-A526-F1020DB280EF}" type="pres">
      <dgm:prSet presAssocID="{5E843394-6D7A-46DB-AB37-84871E22172C}" presName="horz1" presStyleCnt="0"/>
      <dgm:spPr/>
    </dgm:pt>
    <dgm:pt modelId="{D5F5DDE7-BC33-40FE-81CC-1DF71EF1E232}" type="pres">
      <dgm:prSet presAssocID="{5E843394-6D7A-46DB-AB37-84871E22172C}" presName="tx1" presStyleLbl="revTx" presStyleIdx="9" presStyleCnt="13"/>
      <dgm:spPr/>
    </dgm:pt>
    <dgm:pt modelId="{088F50B8-F255-49D1-B49D-2C6D411F98C2}" type="pres">
      <dgm:prSet presAssocID="{5E843394-6D7A-46DB-AB37-84871E22172C}" presName="vert1" presStyleCnt="0"/>
      <dgm:spPr/>
    </dgm:pt>
    <dgm:pt modelId="{C7BA5E22-3515-4239-AC7C-63A486384156}" type="pres">
      <dgm:prSet presAssocID="{9A18FB3C-2727-4CEF-B429-C437883E5BBD}" presName="thickLine" presStyleLbl="alignNode1" presStyleIdx="10" presStyleCnt="13"/>
      <dgm:spPr/>
    </dgm:pt>
    <dgm:pt modelId="{F76F16AF-6D5D-4C24-846E-E1F7901215E2}" type="pres">
      <dgm:prSet presAssocID="{9A18FB3C-2727-4CEF-B429-C437883E5BBD}" presName="horz1" presStyleCnt="0"/>
      <dgm:spPr/>
    </dgm:pt>
    <dgm:pt modelId="{BEF45DD3-CEE5-4761-ABEE-1C7F9AF40DFA}" type="pres">
      <dgm:prSet presAssocID="{9A18FB3C-2727-4CEF-B429-C437883E5BBD}" presName="tx1" presStyleLbl="revTx" presStyleIdx="10" presStyleCnt="13"/>
      <dgm:spPr/>
    </dgm:pt>
    <dgm:pt modelId="{CDCA9B03-6E18-49D0-9968-519A85CA353C}" type="pres">
      <dgm:prSet presAssocID="{9A18FB3C-2727-4CEF-B429-C437883E5BBD}" presName="vert1" presStyleCnt="0"/>
      <dgm:spPr/>
    </dgm:pt>
    <dgm:pt modelId="{BB16DBDE-F4A6-4C42-AB52-53138A3A7EC6}" type="pres">
      <dgm:prSet presAssocID="{B1BD2DB7-4277-4682-8B92-A56C3EF704A4}" presName="thickLine" presStyleLbl="alignNode1" presStyleIdx="11" presStyleCnt="13"/>
      <dgm:spPr/>
    </dgm:pt>
    <dgm:pt modelId="{8C4D96EC-69F7-4386-93D0-8A0B11B2905E}" type="pres">
      <dgm:prSet presAssocID="{B1BD2DB7-4277-4682-8B92-A56C3EF704A4}" presName="horz1" presStyleCnt="0"/>
      <dgm:spPr/>
    </dgm:pt>
    <dgm:pt modelId="{F4460D63-6F84-4ED3-BF4D-45D947A742EB}" type="pres">
      <dgm:prSet presAssocID="{B1BD2DB7-4277-4682-8B92-A56C3EF704A4}" presName="tx1" presStyleLbl="revTx" presStyleIdx="11" presStyleCnt="13"/>
      <dgm:spPr/>
    </dgm:pt>
    <dgm:pt modelId="{5019247D-DEE9-49F2-A397-5A114C85387F}" type="pres">
      <dgm:prSet presAssocID="{B1BD2DB7-4277-4682-8B92-A56C3EF704A4}" presName="vert1" presStyleCnt="0"/>
      <dgm:spPr/>
    </dgm:pt>
    <dgm:pt modelId="{4AC72847-95D2-4496-BE6B-20373AC4328D}" type="pres">
      <dgm:prSet presAssocID="{C0015858-2718-42AB-AB89-114569958766}" presName="thickLine" presStyleLbl="alignNode1" presStyleIdx="12" presStyleCnt="13"/>
      <dgm:spPr/>
    </dgm:pt>
    <dgm:pt modelId="{4BBFB2BA-5500-4321-8EE6-7F7F7558B767}" type="pres">
      <dgm:prSet presAssocID="{C0015858-2718-42AB-AB89-114569958766}" presName="horz1" presStyleCnt="0"/>
      <dgm:spPr/>
    </dgm:pt>
    <dgm:pt modelId="{394E447D-DA52-4FEC-9492-894D0861B951}" type="pres">
      <dgm:prSet presAssocID="{C0015858-2718-42AB-AB89-114569958766}" presName="tx1" presStyleLbl="revTx" presStyleIdx="12" presStyleCnt="13"/>
      <dgm:spPr/>
    </dgm:pt>
    <dgm:pt modelId="{4EB31B11-6A0A-4331-A51F-2366DB3D5BA3}" type="pres">
      <dgm:prSet presAssocID="{C0015858-2718-42AB-AB89-114569958766}" presName="vert1" presStyleCnt="0"/>
      <dgm:spPr/>
    </dgm:pt>
  </dgm:ptLst>
  <dgm:cxnLst>
    <dgm:cxn modelId="{3D6AF701-ED5F-4A61-959E-40A32BF7A11F}" srcId="{1F5AFE97-F0BB-4CA9-8E47-8BDC6B57BC40}" destId="{5E843394-6D7A-46DB-AB37-84871E22172C}" srcOrd="9" destOrd="0" parTransId="{41D93947-3D01-49D1-81A7-D5F65E9F999A}" sibTransId="{ABC273A6-DFE0-4EA0-876F-671836FB5B4D}"/>
    <dgm:cxn modelId="{77704F0C-8879-4F23-B3A6-15F9CC659386}" srcId="{1F5AFE97-F0BB-4CA9-8E47-8BDC6B57BC40}" destId="{1E9FC174-8DB6-440E-B17C-3E6F2A909BAB}" srcOrd="5" destOrd="0" parTransId="{13BE8B91-D3DB-4F52-B961-510D357C4630}" sibTransId="{F7E9D9A2-07BD-4C19-BB35-935B8D293DB7}"/>
    <dgm:cxn modelId="{7E4B290F-08B9-4A07-B3A0-00EF502285C7}" srcId="{1F5AFE97-F0BB-4CA9-8E47-8BDC6B57BC40}" destId="{B457897A-61CC-4E50-B7E8-1C05ACF8BBA5}" srcOrd="8" destOrd="0" parTransId="{0A403896-56C3-4C2E-92CE-CADE04E7F3D2}" sibTransId="{F6DD4881-FA07-4A94-98F8-9586B35D24BA}"/>
    <dgm:cxn modelId="{F1579A17-A30E-4015-96AB-F6854B58A507}" type="presOf" srcId="{D2E07203-0D30-4D77-A106-48790D414947}" destId="{5B5C57D1-49E2-400F-A4E1-C8590F35EDE2}" srcOrd="0" destOrd="0" presId="urn:microsoft.com/office/officeart/2008/layout/LinedList"/>
    <dgm:cxn modelId="{CA7B211E-4D87-4671-A944-829D9FDE8C42}" type="presOf" srcId="{88E3D69A-5D5D-4D9F-B3F9-A1DB74FE9B95}" destId="{5A9E7C1E-EABC-4BA7-AB66-6C3F6B2734D1}" srcOrd="0" destOrd="0" presId="urn:microsoft.com/office/officeart/2008/layout/LinedList"/>
    <dgm:cxn modelId="{5E702F2A-1C17-4A49-9F9D-4B97C314A480}" type="presOf" srcId="{1E9FC174-8DB6-440E-B17C-3E6F2A909BAB}" destId="{9F6A62CE-794A-4F98-861D-AB804DB4780D}" srcOrd="0" destOrd="0" presId="urn:microsoft.com/office/officeart/2008/layout/LinedList"/>
    <dgm:cxn modelId="{CEAD4730-7444-4BE3-A0DF-C3CE9968A10E}" type="presOf" srcId="{3F16FFE8-07E2-428A-A903-082FAED439BE}" destId="{E9E35AD8-C317-4711-9463-11D2FAA373B1}" srcOrd="0" destOrd="0" presId="urn:microsoft.com/office/officeart/2008/layout/LinedList"/>
    <dgm:cxn modelId="{7249444B-E715-420E-B5F2-A203A523E218}" type="presOf" srcId="{D8F8C219-2627-4B74-BCA8-7DDD0D73AF8A}" destId="{545D0DD5-3704-438E-913F-9416A12CED31}" srcOrd="0" destOrd="0" presId="urn:microsoft.com/office/officeart/2008/layout/LinedList"/>
    <dgm:cxn modelId="{51578450-4C65-45AA-9C60-EB99E9166CDE}" srcId="{1F5AFE97-F0BB-4CA9-8E47-8BDC6B57BC40}" destId="{5B1FB339-B924-472B-ABBC-81662617DFE3}" srcOrd="6" destOrd="0" parTransId="{88BC437E-7FE5-4B73-965B-5A21E3A3D928}" sibTransId="{5EE079E4-CCEA-4374-AB9E-60FEA93F4864}"/>
    <dgm:cxn modelId="{14547773-3DCF-404A-9429-90C7F902CBEB}" srcId="{1F5AFE97-F0BB-4CA9-8E47-8BDC6B57BC40}" destId="{3F16FFE8-07E2-428A-A903-082FAED439BE}" srcOrd="0" destOrd="0" parTransId="{5893954E-41F2-48AC-8929-0F2164EF74AE}" sibTransId="{711BC4E7-0260-47CA-A80E-F39307436416}"/>
    <dgm:cxn modelId="{2D025F5A-9233-4EA4-9469-A4B1B088012A}" type="presOf" srcId="{2F978968-BCB8-4BF6-AEDF-7EEFBB2DB033}" destId="{D3B897B0-4425-435D-B6E9-453CF0CE85F8}" srcOrd="0" destOrd="0" presId="urn:microsoft.com/office/officeart/2008/layout/LinedList"/>
    <dgm:cxn modelId="{36AF2F87-8610-4356-BF50-D0FDB994B853}" srcId="{1F5AFE97-F0BB-4CA9-8E47-8BDC6B57BC40}" destId="{9A18FB3C-2727-4CEF-B429-C437883E5BBD}" srcOrd="10" destOrd="0" parTransId="{1399519A-930B-43CF-89F0-B82ACEEFD01C}" sibTransId="{8D283668-3A74-4580-B22C-89867B15CB9A}"/>
    <dgm:cxn modelId="{C6406889-C487-4972-8DE8-DE45818426D1}" type="presOf" srcId="{1F5AFE97-F0BB-4CA9-8E47-8BDC6B57BC40}" destId="{BAB728B6-F674-4A35-B91A-9140E60690CA}" srcOrd="0" destOrd="0" presId="urn:microsoft.com/office/officeart/2008/layout/LinedList"/>
    <dgm:cxn modelId="{D868798E-F89B-4B4F-9BA8-8160C4D6D1E9}" type="presOf" srcId="{B457897A-61CC-4E50-B7E8-1C05ACF8BBA5}" destId="{DDF98F08-5484-4FE0-A34D-4D0D36FE5CEE}" srcOrd="0" destOrd="0" presId="urn:microsoft.com/office/officeart/2008/layout/LinedList"/>
    <dgm:cxn modelId="{CA000991-B649-4BDE-87F0-4615D862BA2A}" type="presOf" srcId="{9A18FB3C-2727-4CEF-B429-C437883E5BBD}" destId="{BEF45DD3-CEE5-4761-ABEE-1C7F9AF40DFA}" srcOrd="0" destOrd="0" presId="urn:microsoft.com/office/officeart/2008/layout/LinedList"/>
    <dgm:cxn modelId="{06C0C993-45AC-4B74-95DB-328BF406B37A}" srcId="{1F5AFE97-F0BB-4CA9-8E47-8BDC6B57BC40}" destId="{D8F8C219-2627-4B74-BCA8-7DDD0D73AF8A}" srcOrd="1" destOrd="0" parTransId="{9749C670-A36D-415D-B350-AE1F91778829}" sibTransId="{37524185-1A71-4262-8E2E-B91A40392338}"/>
    <dgm:cxn modelId="{E71E719F-69D6-4651-B086-A87FE4D0791C}" type="presOf" srcId="{B1BD2DB7-4277-4682-8B92-A56C3EF704A4}" destId="{F4460D63-6F84-4ED3-BF4D-45D947A742EB}" srcOrd="0" destOrd="0" presId="urn:microsoft.com/office/officeart/2008/layout/LinedList"/>
    <dgm:cxn modelId="{F1715DA1-525D-4F94-BF6A-8C8BBFE8E652}" srcId="{1F5AFE97-F0BB-4CA9-8E47-8BDC6B57BC40}" destId="{88E3D69A-5D5D-4D9F-B3F9-A1DB74FE9B95}" srcOrd="3" destOrd="0" parTransId="{E3FD5C01-A5EE-460D-A258-65BEE3C12E00}" sibTransId="{056D6C39-BC06-458E-A36B-452D1C52F1BB}"/>
    <dgm:cxn modelId="{A3FC22A9-2C5D-49F2-8B2D-27F46788362C}" srcId="{1F5AFE97-F0BB-4CA9-8E47-8BDC6B57BC40}" destId="{B1BD2DB7-4277-4682-8B92-A56C3EF704A4}" srcOrd="11" destOrd="0" parTransId="{5FB8E675-EF5F-464B-A4D3-157E910402BA}" sibTransId="{57A9F0AA-2414-445A-A88F-15F40E003EDD}"/>
    <dgm:cxn modelId="{CBEB7EB1-BA11-498B-AB9E-2CC623D855BF}" srcId="{1F5AFE97-F0BB-4CA9-8E47-8BDC6B57BC40}" destId="{C0015858-2718-42AB-AB89-114569958766}" srcOrd="12" destOrd="0" parTransId="{B0E93DAF-A7D6-4D5C-91A5-1AE3AB7E735E}" sibTransId="{954712A2-EA32-4B7A-8631-09FBC6D39C05}"/>
    <dgm:cxn modelId="{4D7AD3B3-B681-4B19-B5B6-73AB8D387887}" type="presOf" srcId="{A0224317-A573-42F3-875A-355F4978C159}" destId="{85E94135-D95C-4430-A5A9-4266A47BB572}" srcOrd="0" destOrd="0" presId="urn:microsoft.com/office/officeart/2008/layout/LinedList"/>
    <dgm:cxn modelId="{096DC8BB-544C-46B5-8AE9-B0C2AD40A9BB}" type="presOf" srcId="{C0015858-2718-42AB-AB89-114569958766}" destId="{394E447D-DA52-4FEC-9492-894D0861B951}" srcOrd="0" destOrd="0" presId="urn:microsoft.com/office/officeart/2008/layout/LinedList"/>
    <dgm:cxn modelId="{C1F715D5-C8CF-4A0F-B46C-F92D24FE4731}" srcId="{1F5AFE97-F0BB-4CA9-8E47-8BDC6B57BC40}" destId="{A0224317-A573-42F3-875A-355F4978C159}" srcOrd="4" destOrd="0" parTransId="{A68D51F7-1637-4A24-B1DA-5D74F825C1E9}" sibTransId="{7627B1E6-E6C4-4555-A547-3FA253A4E8CD}"/>
    <dgm:cxn modelId="{7D013AD8-99D8-4C77-BBD2-1970649EC51A}" type="presOf" srcId="{5E843394-6D7A-46DB-AB37-84871E22172C}" destId="{D5F5DDE7-BC33-40FE-81CC-1DF71EF1E232}" srcOrd="0" destOrd="0" presId="urn:microsoft.com/office/officeart/2008/layout/LinedList"/>
    <dgm:cxn modelId="{D239F5DE-788F-4160-9845-8D269C9876C0}" type="presOf" srcId="{5B1FB339-B924-472B-ABBC-81662617DFE3}" destId="{EC13AC53-2C92-4981-81BA-4F2AF3011A83}" srcOrd="0" destOrd="0" presId="urn:microsoft.com/office/officeart/2008/layout/LinedList"/>
    <dgm:cxn modelId="{D054CAF4-BCAA-40FA-96F2-9969F5F7588E}" srcId="{1F5AFE97-F0BB-4CA9-8E47-8BDC6B57BC40}" destId="{D2E07203-0D30-4D77-A106-48790D414947}" srcOrd="7" destOrd="0" parTransId="{2A924AC5-F17A-4470-8642-A211A7514474}" sibTransId="{769FB11E-AE88-493C-B217-71276C1DC1BD}"/>
    <dgm:cxn modelId="{C54B31FE-0604-4AF9-A15A-3CFC8507461F}" srcId="{1F5AFE97-F0BB-4CA9-8E47-8BDC6B57BC40}" destId="{2F978968-BCB8-4BF6-AEDF-7EEFBB2DB033}" srcOrd="2" destOrd="0" parTransId="{DE0CA0A6-122C-4DBE-90FF-F4F573A00479}" sibTransId="{83BFB827-A570-4E78-9FB4-03D633CBACD0}"/>
    <dgm:cxn modelId="{AC55B222-7CDC-43AE-9F0C-F94A7E2550BA}" type="presParOf" srcId="{BAB728B6-F674-4A35-B91A-9140E60690CA}" destId="{AD842837-A79F-467F-9DD8-6E9016D7C992}" srcOrd="0" destOrd="0" presId="urn:microsoft.com/office/officeart/2008/layout/LinedList"/>
    <dgm:cxn modelId="{BBDB0723-6EB8-4707-AEDF-577E996AC18D}" type="presParOf" srcId="{BAB728B6-F674-4A35-B91A-9140E60690CA}" destId="{30C94940-E922-4A9E-8990-8DB8E8C09765}" srcOrd="1" destOrd="0" presId="urn:microsoft.com/office/officeart/2008/layout/LinedList"/>
    <dgm:cxn modelId="{D11D7B1F-B3FC-4C4F-98DB-42150F4A8C6C}" type="presParOf" srcId="{30C94940-E922-4A9E-8990-8DB8E8C09765}" destId="{E9E35AD8-C317-4711-9463-11D2FAA373B1}" srcOrd="0" destOrd="0" presId="urn:microsoft.com/office/officeart/2008/layout/LinedList"/>
    <dgm:cxn modelId="{71A38DD1-A34B-4BBB-9AEA-C52FCCE8FF54}" type="presParOf" srcId="{30C94940-E922-4A9E-8990-8DB8E8C09765}" destId="{4BCD6314-7FD6-44EC-9EEA-44C5AEC0BBF8}" srcOrd="1" destOrd="0" presId="urn:microsoft.com/office/officeart/2008/layout/LinedList"/>
    <dgm:cxn modelId="{30689049-DF53-470E-9014-EE645AFC08D0}" type="presParOf" srcId="{BAB728B6-F674-4A35-B91A-9140E60690CA}" destId="{9A4AFD8D-EF27-402A-9C7B-F692E230A873}" srcOrd="2" destOrd="0" presId="urn:microsoft.com/office/officeart/2008/layout/LinedList"/>
    <dgm:cxn modelId="{CE140F96-2B9B-45A5-8894-DAC3A1D630A8}" type="presParOf" srcId="{BAB728B6-F674-4A35-B91A-9140E60690CA}" destId="{E78D5D58-CC91-4B5B-A8EC-F30558043307}" srcOrd="3" destOrd="0" presId="urn:microsoft.com/office/officeart/2008/layout/LinedList"/>
    <dgm:cxn modelId="{30153DE5-D513-43F6-91F9-5BFB1C53C8C7}" type="presParOf" srcId="{E78D5D58-CC91-4B5B-A8EC-F30558043307}" destId="{545D0DD5-3704-438E-913F-9416A12CED31}" srcOrd="0" destOrd="0" presId="urn:microsoft.com/office/officeart/2008/layout/LinedList"/>
    <dgm:cxn modelId="{803AE8E8-A68F-4605-89E8-61B81B940E53}" type="presParOf" srcId="{E78D5D58-CC91-4B5B-A8EC-F30558043307}" destId="{793236CE-0B3E-45B0-935F-EAA2F497CE35}" srcOrd="1" destOrd="0" presId="urn:microsoft.com/office/officeart/2008/layout/LinedList"/>
    <dgm:cxn modelId="{0F9DEDA9-9004-4640-9621-A671C119BC43}" type="presParOf" srcId="{BAB728B6-F674-4A35-B91A-9140E60690CA}" destId="{3BF25D61-7E3F-474B-8441-051BEB3F0C91}" srcOrd="4" destOrd="0" presId="urn:microsoft.com/office/officeart/2008/layout/LinedList"/>
    <dgm:cxn modelId="{946A857D-9212-4501-8989-E764728E4A77}" type="presParOf" srcId="{BAB728B6-F674-4A35-B91A-9140E60690CA}" destId="{9D45E1E2-89D3-4E3A-BC64-A4B83C2F324B}" srcOrd="5" destOrd="0" presId="urn:microsoft.com/office/officeart/2008/layout/LinedList"/>
    <dgm:cxn modelId="{D9770DF0-9687-44F2-A199-7CF4D909CC29}" type="presParOf" srcId="{9D45E1E2-89D3-4E3A-BC64-A4B83C2F324B}" destId="{D3B897B0-4425-435D-B6E9-453CF0CE85F8}" srcOrd="0" destOrd="0" presId="urn:microsoft.com/office/officeart/2008/layout/LinedList"/>
    <dgm:cxn modelId="{338B0DEB-8A67-484A-A457-44967B806361}" type="presParOf" srcId="{9D45E1E2-89D3-4E3A-BC64-A4B83C2F324B}" destId="{D1DE06AE-DEBD-49FD-BC06-D43458811CBB}" srcOrd="1" destOrd="0" presId="urn:microsoft.com/office/officeart/2008/layout/LinedList"/>
    <dgm:cxn modelId="{8B64B30E-716F-4F3D-A868-1E520D9EA77A}" type="presParOf" srcId="{BAB728B6-F674-4A35-B91A-9140E60690CA}" destId="{48ACD50C-63AE-4145-B27D-38234C3B2AA6}" srcOrd="6" destOrd="0" presId="urn:microsoft.com/office/officeart/2008/layout/LinedList"/>
    <dgm:cxn modelId="{36DADE0E-8A17-4E6A-AA35-066D9F237683}" type="presParOf" srcId="{BAB728B6-F674-4A35-B91A-9140E60690CA}" destId="{49D93D49-50FF-4777-AE5B-EB8D0ABCFCE7}" srcOrd="7" destOrd="0" presId="urn:microsoft.com/office/officeart/2008/layout/LinedList"/>
    <dgm:cxn modelId="{AEF11B36-175B-4EB9-83D8-45BDA55ED276}" type="presParOf" srcId="{49D93D49-50FF-4777-AE5B-EB8D0ABCFCE7}" destId="{5A9E7C1E-EABC-4BA7-AB66-6C3F6B2734D1}" srcOrd="0" destOrd="0" presId="urn:microsoft.com/office/officeart/2008/layout/LinedList"/>
    <dgm:cxn modelId="{C2C4B276-824C-46F9-8C9C-48615C8E52F8}" type="presParOf" srcId="{49D93D49-50FF-4777-AE5B-EB8D0ABCFCE7}" destId="{324EB0B3-F127-4A5A-97D9-C5E80A881B4D}" srcOrd="1" destOrd="0" presId="urn:microsoft.com/office/officeart/2008/layout/LinedList"/>
    <dgm:cxn modelId="{7C9A3316-2D63-4178-B4F4-682AFC7D89C5}" type="presParOf" srcId="{BAB728B6-F674-4A35-B91A-9140E60690CA}" destId="{20F49661-CBC9-42F1-A90B-B397D3F4CD8B}" srcOrd="8" destOrd="0" presId="urn:microsoft.com/office/officeart/2008/layout/LinedList"/>
    <dgm:cxn modelId="{E1A30856-B398-4C0D-B962-D6367344D85F}" type="presParOf" srcId="{BAB728B6-F674-4A35-B91A-9140E60690CA}" destId="{46E735BF-6C2B-49E1-83E3-1E43462EF576}" srcOrd="9" destOrd="0" presId="urn:microsoft.com/office/officeart/2008/layout/LinedList"/>
    <dgm:cxn modelId="{B34DA986-A841-4962-A9EA-A42C4D172D0A}" type="presParOf" srcId="{46E735BF-6C2B-49E1-83E3-1E43462EF576}" destId="{85E94135-D95C-4430-A5A9-4266A47BB572}" srcOrd="0" destOrd="0" presId="urn:microsoft.com/office/officeart/2008/layout/LinedList"/>
    <dgm:cxn modelId="{D1E15521-F0D5-4EE3-8385-2DF31EAACC66}" type="presParOf" srcId="{46E735BF-6C2B-49E1-83E3-1E43462EF576}" destId="{72DAC0C5-8B68-4AC4-8230-265BFD295A9B}" srcOrd="1" destOrd="0" presId="urn:microsoft.com/office/officeart/2008/layout/LinedList"/>
    <dgm:cxn modelId="{233FDE95-EC08-4115-A74B-5AE127D05276}" type="presParOf" srcId="{BAB728B6-F674-4A35-B91A-9140E60690CA}" destId="{3D222EF0-E7FA-4D27-932B-6C88AA3A44E0}" srcOrd="10" destOrd="0" presId="urn:microsoft.com/office/officeart/2008/layout/LinedList"/>
    <dgm:cxn modelId="{E4E476B2-3233-4367-9B66-AAB1A627199C}" type="presParOf" srcId="{BAB728B6-F674-4A35-B91A-9140E60690CA}" destId="{A23C28D1-2977-415B-8C9B-94ED5EFB923E}" srcOrd="11" destOrd="0" presId="urn:microsoft.com/office/officeart/2008/layout/LinedList"/>
    <dgm:cxn modelId="{5C390F0C-12D1-40DA-9F54-7E5689A8534D}" type="presParOf" srcId="{A23C28D1-2977-415B-8C9B-94ED5EFB923E}" destId="{9F6A62CE-794A-4F98-861D-AB804DB4780D}" srcOrd="0" destOrd="0" presId="urn:microsoft.com/office/officeart/2008/layout/LinedList"/>
    <dgm:cxn modelId="{3BDD9C23-4913-418D-B4D4-9A6F61A9F902}" type="presParOf" srcId="{A23C28D1-2977-415B-8C9B-94ED5EFB923E}" destId="{131D4948-3EF2-4BB9-81CB-013F5E4DAA66}" srcOrd="1" destOrd="0" presId="urn:microsoft.com/office/officeart/2008/layout/LinedList"/>
    <dgm:cxn modelId="{8B20DFBF-9C1F-4F38-B155-4FEA2C7166FA}" type="presParOf" srcId="{BAB728B6-F674-4A35-B91A-9140E60690CA}" destId="{CCADD364-C4D1-4D56-BC33-7AAFF4331A19}" srcOrd="12" destOrd="0" presId="urn:microsoft.com/office/officeart/2008/layout/LinedList"/>
    <dgm:cxn modelId="{3B1C10B2-6DDD-47AA-87F0-6062C484172D}" type="presParOf" srcId="{BAB728B6-F674-4A35-B91A-9140E60690CA}" destId="{79838628-E7BC-4B5D-925D-2E394CEDFC00}" srcOrd="13" destOrd="0" presId="urn:microsoft.com/office/officeart/2008/layout/LinedList"/>
    <dgm:cxn modelId="{4268F184-A161-4E3C-8DA0-42A847721FE8}" type="presParOf" srcId="{79838628-E7BC-4B5D-925D-2E394CEDFC00}" destId="{EC13AC53-2C92-4981-81BA-4F2AF3011A83}" srcOrd="0" destOrd="0" presId="urn:microsoft.com/office/officeart/2008/layout/LinedList"/>
    <dgm:cxn modelId="{4D510DCB-1F55-4B02-9AC5-ABCBE3D58B0A}" type="presParOf" srcId="{79838628-E7BC-4B5D-925D-2E394CEDFC00}" destId="{6B58C8E5-31E1-4B01-AF0A-0E7D431AFF27}" srcOrd="1" destOrd="0" presId="urn:microsoft.com/office/officeart/2008/layout/LinedList"/>
    <dgm:cxn modelId="{93C709F2-8344-4C17-B056-CCAACCCE836B}" type="presParOf" srcId="{BAB728B6-F674-4A35-B91A-9140E60690CA}" destId="{9C86235F-81E0-481D-A020-E4D70DDEA1EC}" srcOrd="14" destOrd="0" presId="urn:microsoft.com/office/officeart/2008/layout/LinedList"/>
    <dgm:cxn modelId="{D013C01D-4C69-4DE7-9B0B-E820A07B353B}" type="presParOf" srcId="{BAB728B6-F674-4A35-B91A-9140E60690CA}" destId="{F89F53D1-8484-459F-BDDE-E58D58BBA88B}" srcOrd="15" destOrd="0" presId="urn:microsoft.com/office/officeart/2008/layout/LinedList"/>
    <dgm:cxn modelId="{19F13153-9459-46BE-A55A-EFA0AFD839CA}" type="presParOf" srcId="{F89F53D1-8484-459F-BDDE-E58D58BBA88B}" destId="{5B5C57D1-49E2-400F-A4E1-C8590F35EDE2}" srcOrd="0" destOrd="0" presId="urn:microsoft.com/office/officeart/2008/layout/LinedList"/>
    <dgm:cxn modelId="{9BD914D1-4E57-435C-BEEA-40001C36072B}" type="presParOf" srcId="{F89F53D1-8484-459F-BDDE-E58D58BBA88B}" destId="{1257E112-E79B-4008-9834-338AFFC20059}" srcOrd="1" destOrd="0" presId="urn:microsoft.com/office/officeart/2008/layout/LinedList"/>
    <dgm:cxn modelId="{B4AF6363-91F8-42EC-A000-6C6CF9F9D48B}" type="presParOf" srcId="{BAB728B6-F674-4A35-B91A-9140E60690CA}" destId="{987FF5A4-AB4B-4204-A6B0-C372513E5F34}" srcOrd="16" destOrd="0" presId="urn:microsoft.com/office/officeart/2008/layout/LinedList"/>
    <dgm:cxn modelId="{96DB6E50-67EB-4500-9F62-D03746C385A6}" type="presParOf" srcId="{BAB728B6-F674-4A35-B91A-9140E60690CA}" destId="{A60DC077-BC7D-421A-AD71-EB43A9D0A925}" srcOrd="17" destOrd="0" presId="urn:microsoft.com/office/officeart/2008/layout/LinedList"/>
    <dgm:cxn modelId="{BE242FD6-472A-4A91-9DEF-348069F7BFA3}" type="presParOf" srcId="{A60DC077-BC7D-421A-AD71-EB43A9D0A925}" destId="{DDF98F08-5484-4FE0-A34D-4D0D36FE5CEE}" srcOrd="0" destOrd="0" presId="urn:microsoft.com/office/officeart/2008/layout/LinedList"/>
    <dgm:cxn modelId="{C2F4E16E-EDBB-465F-9891-778F76388F3E}" type="presParOf" srcId="{A60DC077-BC7D-421A-AD71-EB43A9D0A925}" destId="{77F403EC-4E1C-4B99-84D4-01B955B9745F}" srcOrd="1" destOrd="0" presId="urn:microsoft.com/office/officeart/2008/layout/LinedList"/>
    <dgm:cxn modelId="{A222EE1B-FB33-40CD-9C2A-5B9A05777AE0}" type="presParOf" srcId="{BAB728B6-F674-4A35-B91A-9140E60690CA}" destId="{0B3CC5A5-3ABC-4FD8-B976-727210E818BC}" srcOrd="18" destOrd="0" presId="urn:microsoft.com/office/officeart/2008/layout/LinedList"/>
    <dgm:cxn modelId="{61076D04-CEF8-4A39-946C-0646C24FBD09}" type="presParOf" srcId="{BAB728B6-F674-4A35-B91A-9140E60690CA}" destId="{CC5A852B-2159-4999-A526-F1020DB280EF}" srcOrd="19" destOrd="0" presId="urn:microsoft.com/office/officeart/2008/layout/LinedList"/>
    <dgm:cxn modelId="{AB817A74-CA69-4C00-BDEF-FBDC50C5B19F}" type="presParOf" srcId="{CC5A852B-2159-4999-A526-F1020DB280EF}" destId="{D5F5DDE7-BC33-40FE-81CC-1DF71EF1E232}" srcOrd="0" destOrd="0" presId="urn:microsoft.com/office/officeart/2008/layout/LinedList"/>
    <dgm:cxn modelId="{0214B2EC-A7AC-4216-9A8A-F502FB14D85C}" type="presParOf" srcId="{CC5A852B-2159-4999-A526-F1020DB280EF}" destId="{088F50B8-F255-49D1-B49D-2C6D411F98C2}" srcOrd="1" destOrd="0" presId="urn:microsoft.com/office/officeart/2008/layout/LinedList"/>
    <dgm:cxn modelId="{0C627780-4D8F-421A-962D-7AF761C8514C}" type="presParOf" srcId="{BAB728B6-F674-4A35-B91A-9140E60690CA}" destId="{C7BA5E22-3515-4239-AC7C-63A486384156}" srcOrd="20" destOrd="0" presId="urn:microsoft.com/office/officeart/2008/layout/LinedList"/>
    <dgm:cxn modelId="{780567AF-A3DB-4A74-8D81-9CD59FA06124}" type="presParOf" srcId="{BAB728B6-F674-4A35-B91A-9140E60690CA}" destId="{F76F16AF-6D5D-4C24-846E-E1F7901215E2}" srcOrd="21" destOrd="0" presId="urn:microsoft.com/office/officeart/2008/layout/LinedList"/>
    <dgm:cxn modelId="{2BF18DCE-39FB-4D25-9C47-0C931683F9FF}" type="presParOf" srcId="{F76F16AF-6D5D-4C24-846E-E1F7901215E2}" destId="{BEF45DD3-CEE5-4761-ABEE-1C7F9AF40DFA}" srcOrd="0" destOrd="0" presId="urn:microsoft.com/office/officeart/2008/layout/LinedList"/>
    <dgm:cxn modelId="{EF35201D-332C-42BF-80D1-DA9550143E19}" type="presParOf" srcId="{F76F16AF-6D5D-4C24-846E-E1F7901215E2}" destId="{CDCA9B03-6E18-49D0-9968-519A85CA353C}" srcOrd="1" destOrd="0" presId="urn:microsoft.com/office/officeart/2008/layout/LinedList"/>
    <dgm:cxn modelId="{E78E2D7D-B6E2-4BD6-A443-9F3FB0112DC7}" type="presParOf" srcId="{BAB728B6-F674-4A35-B91A-9140E60690CA}" destId="{BB16DBDE-F4A6-4C42-AB52-53138A3A7EC6}" srcOrd="22" destOrd="0" presId="urn:microsoft.com/office/officeart/2008/layout/LinedList"/>
    <dgm:cxn modelId="{B75F7AB8-C42B-45FD-9053-AD9C06754CD4}" type="presParOf" srcId="{BAB728B6-F674-4A35-B91A-9140E60690CA}" destId="{8C4D96EC-69F7-4386-93D0-8A0B11B2905E}" srcOrd="23" destOrd="0" presId="urn:microsoft.com/office/officeart/2008/layout/LinedList"/>
    <dgm:cxn modelId="{0133BA74-326A-463D-9909-16E32945125D}" type="presParOf" srcId="{8C4D96EC-69F7-4386-93D0-8A0B11B2905E}" destId="{F4460D63-6F84-4ED3-BF4D-45D947A742EB}" srcOrd="0" destOrd="0" presId="urn:microsoft.com/office/officeart/2008/layout/LinedList"/>
    <dgm:cxn modelId="{C4CF1313-FDFB-45B1-A237-5201B9F4142B}" type="presParOf" srcId="{8C4D96EC-69F7-4386-93D0-8A0B11B2905E}" destId="{5019247D-DEE9-49F2-A397-5A114C85387F}" srcOrd="1" destOrd="0" presId="urn:microsoft.com/office/officeart/2008/layout/LinedList"/>
    <dgm:cxn modelId="{CF0B20FD-EF40-4B21-B32F-97D4B65E14B9}" type="presParOf" srcId="{BAB728B6-F674-4A35-B91A-9140E60690CA}" destId="{4AC72847-95D2-4496-BE6B-20373AC4328D}" srcOrd="24" destOrd="0" presId="urn:microsoft.com/office/officeart/2008/layout/LinedList"/>
    <dgm:cxn modelId="{E7171D62-937F-4A82-9A2E-37C238D4EF5A}" type="presParOf" srcId="{BAB728B6-F674-4A35-B91A-9140E60690CA}" destId="{4BBFB2BA-5500-4321-8EE6-7F7F7558B767}" srcOrd="25" destOrd="0" presId="urn:microsoft.com/office/officeart/2008/layout/LinedList"/>
    <dgm:cxn modelId="{DF5B0F74-D6ED-4F2D-AA08-90311A94A4A6}" type="presParOf" srcId="{4BBFB2BA-5500-4321-8EE6-7F7F7558B767}" destId="{394E447D-DA52-4FEC-9492-894D0861B951}" srcOrd="0" destOrd="0" presId="urn:microsoft.com/office/officeart/2008/layout/LinedList"/>
    <dgm:cxn modelId="{9522CF50-B404-4A3C-B68B-96A0B28B4229}" type="presParOf" srcId="{4BBFB2BA-5500-4321-8EE6-7F7F7558B767}" destId="{4EB31B11-6A0A-4331-A51F-2366DB3D5BA3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842837-A79F-467F-9DD8-6E9016D7C992}">
      <dsp:nvSpPr>
        <dsp:cNvPr id="0" name=""/>
        <dsp:cNvSpPr/>
      </dsp:nvSpPr>
      <dsp:spPr>
        <a:xfrm>
          <a:off x="0" y="10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E35AD8-C317-4711-9463-11D2FAA373B1}">
      <dsp:nvSpPr>
        <dsp:cNvPr id="0" name=""/>
        <dsp:cNvSpPr/>
      </dsp:nvSpPr>
      <dsp:spPr>
        <a:xfrm>
          <a:off x="0" y="1095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Redovna djelatnost</a:t>
          </a:r>
        </a:p>
      </dsp:txBody>
      <dsp:txXfrm>
        <a:off x="0" y="1095"/>
        <a:ext cx="5791200" cy="690470"/>
      </dsp:txXfrm>
    </dsp:sp>
    <dsp:sp modelId="{9A4AFD8D-EF27-402A-9C7B-F692E230A873}">
      <dsp:nvSpPr>
        <dsp:cNvPr id="0" name=""/>
        <dsp:cNvSpPr/>
      </dsp:nvSpPr>
      <dsp:spPr>
        <a:xfrm>
          <a:off x="0" y="6915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5D0DD5-3704-438E-913F-9416A12CED31}">
      <dsp:nvSpPr>
        <dsp:cNvPr id="0" name=""/>
        <dsp:cNvSpPr/>
      </dsp:nvSpPr>
      <dsp:spPr>
        <a:xfrm>
          <a:off x="0" y="691566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1002 Održavanje komunalne infrastrukture </a:t>
          </a:r>
        </a:p>
      </dsp:txBody>
      <dsp:txXfrm>
        <a:off x="0" y="691566"/>
        <a:ext cx="5791200" cy="690470"/>
      </dsp:txXfrm>
    </dsp:sp>
    <dsp:sp modelId="{3BF25D61-7E3F-474B-8441-051BEB3F0C91}">
      <dsp:nvSpPr>
        <dsp:cNvPr id="0" name=""/>
        <dsp:cNvSpPr/>
      </dsp:nvSpPr>
      <dsp:spPr>
        <a:xfrm>
          <a:off x="0" y="13820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B897B0-4425-435D-B6E9-453CF0CE85F8}">
      <dsp:nvSpPr>
        <dsp:cNvPr id="0" name=""/>
        <dsp:cNvSpPr/>
      </dsp:nvSpPr>
      <dsp:spPr>
        <a:xfrm>
          <a:off x="0" y="1382037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1003 Izgradnja komunalne infrastrukture </a:t>
          </a:r>
        </a:p>
      </dsp:txBody>
      <dsp:txXfrm>
        <a:off x="0" y="1382037"/>
        <a:ext cx="5791200" cy="690470"/>
      </dsp:txXfrm>
    </dsp:sp>
    <dsp:sp modelId="{48ACD50C-63AE-4145-B27D-38234C3B2AA6}">
      <dsp:nvSpPr>
        <dsp:cNvPr id="0" name=""/>
        <dsp:cNvSpPr/>
      </dsp:nvSpPr>
      <dsp:spPr>
        <a:xfrm>
          <a:off x="0" y="207250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9E7C1E-EABC-4BA7-AB66-6C3F6B2734D1}">
      <dsp:nvSpPr>
        <dsp:cNvPr id="0" name=""/>
        <dsp:cNvSpPr/>
      </dsp:nvSpPr>
      <dsp:spPr>
        <a:xfrm>
          <a:off x="0" y="2072507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1004 Nabava imovine </a:t>
          </a:r>
        </a:p>
      </dsp:txBody>
      <dsp:txXfrm>
        <a:off x="0" y="2072507"/>
        <a:ext cx="5791200" cy="690470"/>
      </dsp:txXfrm>
    </dsp:sp>
    <dsp:sp modelId="{20F49661-CBC9-42F1-A90B-B397D3F4CD8B}">
      <dsp:nvSpPr>
        <dsp:cNvPr id="0" name=""/>
        <dsp:cNvSpPr/>
      </dsp:nvSpPr>
      <dsp:spPr>
        <a:xfrm>
          <a:off x="0" y="27629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94135-D95C-4430-A5A9-4266A47BB572}">
      <dsp:nvSpPr>
        <dsp:cNvPr id="0" name=""/>
        <dsp:cNvSpPr/>
      </dsp:nvSpPr>
      <dsp:spPr>
        <a:xfrm>
          <a:off x="0" y="2762978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1005 Izrada projektne dokumentacije </a:t>
          </a:r>
        </a:p>
      </dsp:txBody>
      <dsp:txXfrm>
        <a:off x="0" y="2762978"/>
        <a:ext cx="5791200" cy="690470"/>
      </dsp:txXfrm>
    </dsp:sp>
    <dsp:sp modelId="{3D222EF0-E7FA-4D27-932B-6C88AA3A44E0}">
      <dsp:nvSpPr>
        <dsp:cNvPr id="0" name=""/>
        <dsp:cNvSpPr/>
      </dsp:nvSpPr>
      <dsp:spPr>
        <a:xfrm>
          <a:off x="0" y="345344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A62CE-794A-4F98-861D-AB804DB4780D}">
      <dsp:nvSpPr>
        <dsp:cNvPr id="0" name=""/>
        <dsp:cNvSpPr/>
      </dsp:nvSpPr>
      <dsp:spPr>
        <a:xfrm>
          <a:off x="0" y="3453449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1006 Društvene djelatnosti i sport </a:t>
          </a:r>
        </a:p>
      </dsp:txBody>
      <dsp:txXfrm>
        <a:off x="0" y="3453449"/>
        <a:ext cx="5791200" cy="690470"/>
      </dsp:txXfrm>
    </dsp:sp>
    <dsp:sp modelId="{CCADD364-C4D1-4D56-BC33-7AAFF4331A19}">
      <dsp:nvSpPr>
        <dsp:cNvPr id="0" name=""/>
        <dsp:cNvSpPr/>
      </dsp:nvSpPr>
      <dsp:spPr>
        <a:xfrm>
          <a:off x="0" y="41439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13AC53-2C92-4981-81BA-4F2AF3011A83}">
      <dsp:nvSpPr>
        <dsp:cNvPr id="0" name=""/>
        <dsp:cNvSpPr/>
      </dsp:nvSpPr>
      <dsp:spPr>
        <a:xfrm>
          <a:off x="0" y="4143919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1007 Javna ustanova Pećinski park Grabovača </a:t>
          </a:r>
        </a:p>
      </dsp:txBody>
      <dsp:txXfrm>
        <a:off x="0" y="4143919"/>
        <a:ext cx="5791200" cy="690470"/>
      </dsp:txXfrm>
    </dsp:sp>
    <dsp:sp modelId="{9C86235F-81E0-481D-A020-E4D70DDEA1EC}">
      <dsp:nvSpPr>
        <dsp:cNvPr id="0" name=""/>
        <dsp:cNvSpPr/>
      </dsp:nvSpPr>
      <dsp:spPr>
        <a:xfrm>
          <a:off x="0" y="48343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5C57D1-49E2-400F-A4E1-C8590F35EDE2}">
      <dsp:nvSpPr>
        <dsp:cNvPr id="0" name=""/>
        <dsp:cNvSpPr/>
      </dsp:nvSpPr>
      <dsp:spPr>
        <a:xfrm>
          <a:off x="0" y="4834390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47383 JAVNA USTANOVA PEĆINSKI PARK GRABOVAČA</a:t>
          </a:r>
        </a:p>
      </dsp:txBody>
      <dsp:txXfrm>
        <a:off x="0" y="4834390"/>
        <a:ext cx="5791200" cy="690470"/>
      </dsp:txXfrm>
    </dsp:sp>
    <dsp:sp modelId="{987FF5A4-AB4B-4204-A6B0-C372513E5F34}">
      <dsp:nvSpPr>
        <dsp:cNvPr id="0" name=""/>
        <dsp:cNvSpPr/>
      </dsp:nvSpPr>
      <dsp:spPr>
        <a:xfrm>
          <a:off x="0" y="552486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F98F08-5484-4FE0-A34D-4D0D36FE5CEE}">
      <dsp:nvSpPr>
        <dsp:cNvPr id="0" name=""/>
        <dsp:cNvSpPr/>
      </dsp:nvSpPr>
      <dsp:spPr>
        <a:xfrm>
          <a:off x="0" y="5524860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1008 Narodna knjižnica općine Perušić </a:t>
          </a:r>
        </a:p>
      </dsp:txBody>
      <dsp:txXfrm>
        <a:off x="0" y="5524860"/>
        <a:ext cx="5791200" cy="690470"/>
      </dsp:txXfrm>
    </dsp:sp>
    <dsp:sp modelId="{0B3CC5A5-3ABC-4FD8-B976-727210E818BC}">
      <dsp:nvSpPr>
        <dsp:cNvPr id="0" name=""/>
        <dsp:cNvSpPr/>
      </dsp:nvSpPr>
      <dsp:spPr>
        <a:xfrm>
          <a:off x="0" y="62153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F5DDE7-BC33-40FE-81CC-1DF71EF1E232}">
      <dsp:nvSpPr>
        <dsp:cNvPr id="0" name=""/>
        <dsp:cNvSpPr/>
      </dsp:nvSpPr>
      <dsp:spPr>
        <a:xfrm>
          <a:off x="0" y="6215331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48179 NARODNA KNJIŽNICA OPĆINE PERUŠIĆ </a:t>
          </a:r>
        </a:p>
      </dsp:txBody>
      <dsp:txXfrm>
        <a:off x="0" y="6215331"/>
        <a:ext cx="5791200" cy="690470"/>
      </dsp:txXfrm>
    </dsp:sp>
    <dsp:sp modelId="{C7BA5E22-3515-4239-AC7C-63A486384156}">
      <dsp:nvSpPr>
        <dsp:cNvPr id="0" name=""/>
        <dsp:cNvSpPr/>
      </dsp:nvSpPr>
      <dsp:spPr>
        <a:xfrm>
          <a:off x="0" y="690580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F45DD3-CEE5-4761-ABEE-1C7F9AF40DFA}">
      <dsp:nvSpPr>
        <dsp:cNvPr id="0" name=""/>
        <dsp:cNvSpPr/>
      </dsp:nvSpPr>
      <dsp:spPr>
        <a:xfrm>
          <a:off x="0" y="6905802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1009 Tekuće donacije </a:t>
          </a:r>
        </a:p>
      </dsp:txBody>
      <dsp:txXfrm>
        <a:off x="0" y="6905802"/>
        <a:ext cx="5791200" cy="690470"/>
      </dsp:txXfrm>
    </dsp:sp>
    <dsp:sp modelId="{BB16DBDE-F4A6-4C42-AB52-53138A3A7EC6}">
      <dsp:nvSpPr>
        <dsp:cNvPr id="0" name=""/>
        <dsp:cNvSpPr/>
      </dsp:nvSpPr>
      <dsp:spPr>
        <a:xfrm>
          <a:off x="0" y="759627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460D63-6F84-4ED3-BF4D-45D947A742EB}">
      <dsp:nvSpPr>
        <dsp:cNvPr id="0" name=""/>
        <dsp:cNvSpPr/>
      </dsp:nvSpPr>
      <dsp:spPr>
        <a:xfrm>
          <a:off x="0" y="7596272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1010 Subvencije </a:t>
          </a:r>
        </a:p>
      </dsp:txBody>
      <dsp:txXfrm>
        <a:off x="0" y="7596272"/>
        <a:ext cx="5791200" cy="690470"/>
      </dsp:txXfrm>
    </dsp:sp>
    <dsp:sp modelId="{4AC72847-95D2-4496-BE6B-20373AC4328D}">
      <dsp:nvSpPr>
        <dsp:cNvPr id="0" name=""/>
        <dsp:cNvSpPr/>
      </dsp:nvSpPr>
      <dsp:spPr>
        <a:xfrm>
          <a:off x="0" y="82867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4E447D-DA52-4FEC-9492-894D0861B951}">
      <dsp:nvSpPr>
        <dsp:cNvPr id="0" name=""/>
        <dsp:cNvSpPr/>
      </dsp:nvSpPr>
      <dsp:spPr>
        <a:xfrm>
          <a:off x="0" y="8286743"/>
          <a:ext cx="5791200" cy="6904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1011 Gospodarenje otpadom </a:t>
          </a:r>
        </a:p>
      </dsp:txBody>
      <dsp:txXfrm>
        <a:off x="0" y="8286743"/>
        <a:ext cx="5791200" cy="690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4234</Words>
  <Characters>24139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Mobes Kvaliteta</cp:lastModifiedBy>
  <cp:revision>7</cp:revision>
  <cp:lastPrinted>2023-01-24T11:53:00Z</cp:lastPrinted>
  <dcterms:created xsi:type="dcterms:W3CDTF">2026-04-22T06:49:00Z</dcterms:created>
  <dcterms:modified xsi:type="dcterms:W3CDTF">2026-04-23T05:45:00Z</dcterms:modified>
</cp:coreProperties>
</file>